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E57" w:rsidRPr="00B6357D" w:rsidRDefault="007D7E57" w:rsidP="007D7E57">
      <w:pPr>
        <w:pStyle w:val="a3"/>
        <w:jc w:val="right"/>
        <w:outlineLvl w:val="1"/>
        <w:rPr>
          <w:rStyle w:val="10"/>
          <w:rFonts w:ascii="Times New Roman" w:hAnsi="Times New Roman"/>
          <w:bCs/>
          <w:color w:val="000000" w:themeColor="text1"/>
          <w:sz w:val="24"/>
          <w:szCs w:val="24"/>
        </w:rPr>
      </w:pPr>
      <w:bookmarkStart w:id="0" w:name="_Toc244185140"/>
      <w:bookmarkStart w:id="1" w:name="_GoBack"/>
      <w:bookmarkEnd w:id="1"/>
      <w:r w:rsidRPr="00B6357D">
        <w:rPr>
          <w:rStyle w:val="10"/>
          <w:rFonts w:ascii="Times New Roman" w:hAnsi="Times New Roman"/>
          <w:bCs/>
          <w:color w:val="000000" w:themeColor="text1"/>
          <w:sz w:val="24"/>
          <w:szCs w:val="24"/>
        </w:rPr>
        <w:t>Приложение № 8</w:t>
      </w:r>
      <w:bookmarkEnd w:id="0"/>
      <w:r w:rsidRPr="00B6357D">
        <w:rPr>
          <w:rStyle w:val="10"/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7D7E57" w:rsidRPr="00B6357D" w:rsidRDefault="007D7E57" w:rsidP="007D7E57">
      <w:pPr>
        <w:jc w:val="right"/>
        <w:rPr>
          <w:rFonts w:ascii="Times New Roman" w:hAnsi="Times New Roman"/>
          <w:bCs/>
          <w:i/>
          <w:color w:val="000000" w:themeColor="text1"/>
        </w:rPr>
      </w:pPr>
      <w:r w:rsidRPr="00B6357D">
        <w:rPr>
          <w:rFonts w:ascii="Times New Roman" w:hAnsi="Times New Roman" w:cs="Times New Roman"/>
          <w:i/>
          <w:color w:val="000000" w:themeColor="text1"/>
        </w:rPr>
        <w:t xml:space="preserve">к ПВК по ПОД/ФТ/ЭД </w:t>
      </w:r>
      <w:r w:rsidRPr="00B6357D">
        <w:rPr>
          <w:rFonts w:ascii="Times New Roman" w:hAnsi="Times New Roman"/>
          <w:bCs/>
          <w:i/>
          <w:color w:val="000000" w:themeColor="text1"/>
        </w:rPr>
        <w:t>АО БАНК «Ермак»</w:t>
      </w:r>
      <w:bookmarkStart w:id="2" w:name="_АНКЕТА_ЮРИДИЧЕСКОГО_ЛИЦА,"/>
      <w:bookmarkStart w:id="3" w:name="_Toc427050667"/>
      <w:bookmarkEnd w:id="2"/>
    </w:p>
    <w:p w:rsidR="007D7E57" w:rsidRPr="00B6357D" w:rsidRDefault="007D7E57" w:rsidP="007D7E57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bookmarkStart w:id="4" w:name="_Toc34385478"/>
      <w:bookmarkStart w:id="5" w:name="_Toc34385821"/>
      <w:bookmarkStart w:id="6" w:name="_Toc71815655"/>
    </w:p>
    <w:p w:rsidR="007D7E57" w:rsidRDefault="007D7E57" w:rsidP="007D7E57">
      <w:pPr>
        <w:pStyle w:val="2"/>
        <w:ind w:left="-284"/>
        <w:rPr>
          <w:rFonts w:ascii="Times New Roman" w:hAnsi="Times New Roman"/>
          <w:i w:val="0"/>
          <w:color w:val="000000" w:themeColor="text1"/>
          <w:sz w:val="24"/>
          <w:szCs w:val="24"/>
        </w:rPr>
      </w:pPr>
      <w:bookmarkStart w:id="7" w:name="_Toc244185141"/>
      <w:r w:rsidRPr="00B6357D">
        <w:rPr>
          <w:rFonts w:ascii="Times New Roman" w:hAnsi="Times New Roman"/>
          <w:i w:val="0"/>
          <w:color w:val="000000" w:themeColor="text1"/>
          <w:sz w:val="24"/>
          <w:szCs w:val="24"/>
        </w:rPr>
        <w:t>Анкета юридического лица</w:t>
      </w:r>
      <w:bookmarkEnd w:id="3"/>
      <w:r w:rsidRPr="00B6357D">
        <w:rPr>
          <w:rFonts w:ascii="Times New Roman" w:hAnsi="Times New Roman"/>
          <w:i w:val="0"/>
          <w:color w:val="000000" w:themeColor="text1"/>
          <w:sz w:val="24"/>
          <w:szCs w:val="24"/>
        </w:rPr>
        <w:t xml:space="preserve"> (иностранной структуры без образования юридического лица</w:t>
      </w:r>
      <w:bookmarkEnd w:id="4"/>
      <w:bookmarkEnd w:id="5"/>
      <w:bookmarkEnd w:id="6"/>
      <w:r w:rsidRPr="00B6357D">
        <w:rPr>
          <w:rFonts w:ascii="Times New Roman" w:hAnsi="Times New Roman"/>
          <w:i w:val="0"/>
          <w:color w:val="000000" w:themeColor="text1"/>
          <w:sz w:val="24"/>
          <w:szCs w:val="24"/>
        </w:rPr>
        <w:t>)</w:t>
      </w:r>
      <w:bookmarkEnd w:id="7"/>
    </w:p>
    <w:p w:rsidR="007D7E57" w:rsidRPr="00E22264" w:rsidRDefault="007D7E57" w:rsidP="007D7E57">
      <w:pPr>
        <w:jc w:val="center"/>
      </w:pPr>
      <w:r w:rsidRPr="00B6357D">
        <w:rPr>
          <w:rFonts w:ascii="Times New Roman" w:hAnsi="Times New Roman" w:cs="Times New Roman"/>
          <w:i/>
          <w:color w:val="000000" w:themeColor="text1"/>
        </w:rPr>
        <w:t>(заполняется клиентом)</w:t>
      </w:r>
    </w:p>
    <w:tbl>
      <w:tblPr>
        <w:tblpPr w:leftFromText="180" w:rightFromText="180" w:vertAnchor="text" w:horzAnchor="margin" w:tblpY="586"/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4395"/>
        <w:gridCol w:w="4758"/>
      </w:tblGrid>
      <w:tr w:rsidR="007D7E57" w:rsidRPr="00B6357D" w:rsidTr="004B705C">
        <w:trPr>
          <w:trHeight w:val="562"/>
        </w:trPr>
        <w:tc>
          <w:tcPr>
            <w:tcW w:w="9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D7E57" w:rsidRPr="00B6357D" w:rsidRDefault="007D7E57" w:rsidP="007D7E57">
            <w:pPr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b/>
                <w:color w:val="000000" w:themeColor="text1"/>
              </w:rPr>
              <w:t>Лицо, на которое заполняется Анкета</w:t>
            </w: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клиент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представитель клиента (заполнить разделы 1,2)</w:t>
            </w:r>
          </w:p>
        </w:tc>
      </w:tr>
      <w:tr w:rsidR="007D7E57" w:rsidRPr="00B6357D" w:rsidTr="004B705C">
        <w:trPr>
          <w:trHeight w:val="415"/>
        </w:trPr>
        <w:tc>
          <w:tcPr>
            <w:tcW w:w="9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D7E57" w:rsidRPr="00B6357D" w:rsidRDefault="007D7E57" w:rsidP="007D7E57">
            <w:pPr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b/>
                <w:color w:val="000000" w:themeColor="text1"/>
              </w:rPr>
              <w:t>Сведения, получаемые в целях идентификации</w:t>
            </w:r>
          </w:p>
        </w:tc>
      </w:tr>
      <w:tr w:rsidR="007D7E57" w:rsidRPr="00B6357D" w:rsidTr="004B705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Наименование, фирменное наименование на русском языке (полное и (или) сокращенное) и (или) на иностранных языках (полное и (или) сокращенное) (при наличии)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ind w:right="72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Организационно-правовая форма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ind w:right="72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21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ИНН/код иностранной организации*6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21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ОГРН - (для резидента)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/номер записи об аккредитации филиала, представительства иностранного юридического лица в государственном реестре аккредитованных филиалов, представительств иностранных юридических лиц, регистрационный номер юридического лица по месту учреждения и регистрации - (для нерезидента)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21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4635C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4635C">
              <w:rPr>
                <w:rFonts w:ascii="Times New Roman" w:hAnsi="Times New Roman" w:cs="Times New Roman"/>
                <w:color w:val="000000" w:themeColor="text1"/>
              </w:rPr>
              <w:t xml:space="preserve">Код (коды) (при наличии) </w:t>
            </w:r>
            <w:r w:rsidRPr="00B4635C">
              <w:rPr>
                <w:rFonts w:ascii="Times New Roman" w:hAnsi="Times New Roman" w:cs="Times New Roman"/>
                <w:color w:val="000000" w:themeColor="text1"/>
                <w:u w:val="single"/>
              </w:rPr>
              <w:t>иностранной структуры без образования юридического лица</w:t>
            </w:r>
            <w:r w:rsidRPr="00B4635C">
              <w:rPr>
                <w:rFonts w:ascii="Times New Roman" w:hAnsi="Times New Roman" w:cs="Times New Roman"/>
                <w:color w:val="000000" w:themeColor="text1"/>
              </w:rPr>
              <w:t>*5 в государстве (на территории) ее регистрации (инкорпорации) в качестве налогоплательщика (или его (их) аналоги)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отсутствуют</w:t>
            </w: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имеются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(указать)____________________</w:t>
            </w: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1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4635C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4635C">
              <w:rPr>
                <w:rFonts w:ascii="Times New Roman" w:hAnsi="Times New Roman" w:cs="Times New Roman"/>
                <w:color w:val="000000" w:themeColor="text1"/>
              </w:rPr>
              <w:t>Место и дата государственной регистрации (местонахождение)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5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2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.7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4635C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4635C">
              <w:rPr>
                <w:rFonts w:ascii="Times New Roman" w:hAnsi="Times New Roman" w:cs="Times New Roman"/>
                <w:color w:val="000000" w:themeColor="text1"/>
              </w:rPr>
              <w:t>Почтовый Адрес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22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Адрес юридического лица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1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Место ведения основной </w:t>
            </w: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деятельности </w:t>
            </w: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 xml:space="preserve"> Иностранной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 xml:space="preserve"> структуры без образования юридического лица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*5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Заполняется в случае, если клиент </w:t>
            </w:r>
            <w:proofErr w:type="gramStart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является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  <w:t xml:space="preserve"> Иностранной</w:t>
            </w:r>
            <w:proofErr w:type="gramEnd"/>
            <w:r w:rsidRPr="00B6357D"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  <w:t xml:space="preserve"> структуры без образования юридического лица</w:t>
            </w:r>
          </w:p>
        </w:tc>
      </w:tr>
      <w:tr w:rsidR="007D7E57" w:rsidRPr="00B6357D" w:rsidTr="004B705C">
        <w:trPr>
          <w:trHeight w:val="51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Регистрационный номер (номера) (при наличии), присвоенный иностранной структуре без образования юридического лица в государстве (на территории) ее регистрации (инкорпорации) при регистрации (инкорпорации) 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Заполняется в случае, если клиент </w:t>
            </w:r>
            <w:proofErr w:type="gramStart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является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  <w:t xml:space="preserve"> Иностранной</w:t>
            </w:r>
            <w:proofErr w:type="gramEnd"/>
            <w:r w:rsidRPr="00B6357D"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  <w:t xml:space="preserve"> структуры без образования юридического лица</w:t>
            </w:r>
          </w:p>
        </w:tc>
      </w:tr>
      <w:tr w:rsidR="007D7E57" w:rsidRPr="00B6357D" w:rsidTr="004B705C">
        <w:trPr>
          <w:trHeight w:val="27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ОКПО (при наличии)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Сведения о лицензии на право осуществления клиентом, за исключением иностранной структуры без образования юридического лица, деятельности, подлежащей лицензированию:</w:t>
            </w: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имеется (указать)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вид лицензии 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номер ______________________________________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дата выдачи _________________________________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кем выдана __________________________________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срок действия 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перечень видов лицензируемой деятельности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Номера контактных телефонов и факсов*1</w:t>
            </w:r>
          </w:p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стационарный:_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</w:t>
            </w:r>
          </w:p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сотовый:_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факс: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 xml:space="preserve">Доменное имя, указатель страницы сайта в сети "Интернет", с использованием которых оказываются услуги (при наличии) 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Адрес электронной почты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D7E57" w:rsidRPr="00831EEB" w:rsidRDefault="007D7E57" w:rsidP="007D7E57"/>
    <w:tbl>
      <w:tblPr>
        <w:tblpPr w:leftFromText="180" w:rightFromText="180" w:vertAnchor="text" w:horzAnchor="margin" w:tblpXSpec="center" w:tblpY="-10"/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4356"/>
        <w:gridCol w:w="39"/>
        <w:gridCol w:w="4758"/>
      </w:tblGrid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lastRenderedPageBreak/>
              <w:t>2.16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Структура органов управления 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например: Общее собрание акционеров (членов организации), Правление организации, Совет директоров (наблюдательный совет), Генеральный директор)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2.17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Персональный состав органов управления </w:t>
            </w:r>
            <w:r w:rsidRPr="00B6357D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Указывается ФИО и должность всех членов органа управления</w:t>
            </w:r>
            <w:r w:rsidRPr="00B6357D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862"/>
                <w:tab w:val="left" w:pos="6980"/>
              </w:tabs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2.18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Юридическое лицо по своему местонахождению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присутствует</w:t>
            </w: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2.19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Постоянно действующий орган управления или лицо, которое имеет право действовать от имени юридического лица без доверенности по своему местонахождению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присутствует</w:t>
            </w:r>
          </w:p>
          <w:p w:rsidR="007D7E57" w:rsidRPr="00B6357D" w:rsidRDefault="007D7E57" w:rsidP="004B705C">
            <w:pPr>
              <w:tabs>
                <w:tab w:val="left" w:pos="5563"/>
                <w:tab w:val="left" w:pos="7831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2.20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bCs/>
                <w:color w:val="000000" w:themeColor="text1"/>
              </w:rPr>
              <w:t>Сфера деятельности/отрасль производства</w:t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производство</w:t>
            </w:r>
            <w:r w:rsidRPr="00B6357D">
              <w:rPr>
                <w:rFonts w:ascii="Times New Roman" w:hAnsi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торговля оптовая / розничная </w:t>
            </w:r>
            <w:r w:rsidRPr="00B6357D">
              <w:rPr>
                <w:rFonts w:ascii="Times New Roman" w:hAnsi="Times New Roman"/>
                <w:i/>
                <w:iCs/>
                <w:color w:val="000000" w:themeColor="text1"/>
              </w:rPr>
              <w:t>(нужное подчеркнуть)</w:t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предоставление услуг</w:t>
            </w:r>
            <w:r w:rsidRPr="00B6357D">
              <w:rPr>
                <w:rFonts w:ascii="Times New Roman" w:hAnsi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транспорт </w:t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финансовая деятельность</w:t>
            </w:r>
            <w:r w:rsidRPr="00B6357D">
              <w:rPr>
                <w:rFonts w:ascii="Times New Roman" w:hAnsi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строительство </w:t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добыча полезных ископаемых</w:t>
            </w:r>
            <w:r w:rsidRPr="00B6357D">
              <w:rPr>
                <w:rFonts w:ascii="Times New Roman" w:hAnsi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энергетика </w:t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туризм</w:t>
            </w:r>
            <w:r w:rsidRPr="00B6357D">
              <w:rPr>
                <w:rFonts w:ascii="Times New Roman" w:hAnsi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3720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благотворительная деятельность </w:t>
            </w:r>
          </w:p>
          <w:p w:rsidR="007D7E57" w:rsidRPr="00B6357D" w:rsidRDefault="007D7E57" w:rsidP="004B705C">
            <w:pPr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комиссионная деятельность (автотранспорт, предметы искусства, антиквариат)</w:t>
            </w:r>
          </w:p>
          <w:p w:rsidR="007D7E57" w:rsidRPr="00B6357D" w:rsidRDefault="007D7E57" w:rsidP="004B705C">
            <w:pPr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деятельность, связанная с содержанием тотализаторов и игорных заведений </w:t>
            </w:r>
          </w:p>
          <w:p w:rsidR="007D7E57" w:rsidRPr="00B6357D" w:rsidRDefault="007D7E57" w:rsidP="004B705C">
            <w:pPr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деятельность, связанная с реализаций антиквариата, мебели, легковых транспортных средств </w:t>
            </w:r>
            <w:r w:rsidRPr="00B6357D">
              <w:rPr>
                <w:rFonts w:ascii="Times New Roman" w:hAnsi="Times New Roman"/>
                <w:i/>
                <w:iCs/>
                <w:color w:val="000000" w:themeColor="text1"/>
              </w:rPr>
              <w:t>(нужное подчеркнуть)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/>
                <w:color w:val="000000" w:themeColor="text1"/>
              </w:rPr>
              <w:t xml:space="preserve">   </w:t>
            </w:r>
            <w:proofErr w:type="gramStart"/>
            <w:r w:rsidRPr="00B6357D">
              <w:rPr>
                <w:rFonts w:ascii="Times New Roman" w:hAnsi="Times New Roman"/>
                <w:color w:val="000000" w:themeColor="text1"/>
              </w:rPr>
              <w:t>иная</w:t>
            </w:r>
            <w:proofErr w:type="gramEnd"/>
            <w:r w:rsidRPr="00B6357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/>
                <w:i/>
                <w:color w:val="000000" w:themeColor="text1"/>
              </w:rPr>
              <w:t>(указать какая)</w:t>
            </w:r>
            <w:r w:rsidRPr="00B6357D">
              <w:rPr>
                <w:rFonts w:ascii="Times New Roman" w:hAnsi="Times New Roman"/>
                <w:color w:val="000000" w:themeColor="text1"/>
              </w:rPr>
              <w:t>_______________</w:t>
            </w:r>
            <w:r>
              <w:rPr>
                <w:rFonts w:ascii="Times New Roman" w:hAnsi="Times New Roman"/>
                <w:color w:val="000000" w:themeColor="text1"/>
              </w:rPr>
              <w:t>_______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2.21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Сведения о документе, на котором основаны полномочия представителя 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(заполняется в случае, если юридическое лицо/иностранная структура без образования юридического лица является Представителем клиента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Наименование документа 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Дата выдачи 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Срок действия 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Номер _______________________________________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Сведения о составе имущества, находящегося в управлении (собственности), фамилия, имя, отчество (при наличии) (наименование) и адрес места жительства (места нахождения) учредителей (участников), доверительного собственника (управляющего) и протекторов (при наличии) – в отношении трастов и иных иностранных структур без образования юридического лица с аналогичной структурой или функцией.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Заполняется в случае, если клиент </w:t>
            </w:r>
            <w:proofErr w:type="gramStart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является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  <w:t xml:space="preserve"> Иностранной</w:t>
            </w:r>
            <w:proofErr w:type="gramEnd"/>
            <w:r w:rsidRPr="00B6357D">
              <w:rPr>
                <w:rFonts w:ascii="Times New Roman" w:hAnsi="Times New Roman" w:cs="Times New Roman"/>
                <w:i/>
                <w:color w:val="000000" w:themeColor="text1"/>
                <w:u w:val="single"/>
              </w:rPr>
              <w:t xml:space="preserve"> структуры без образования юридического лица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2.23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Является ли юридическое лицо налоговым резидентом только в Российской Федерации?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ind w:right="3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ДА, является налоговым резидентом только в РФ;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НЕТ, является налоговым резидентом в следующем(их) иностранном(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ых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>) государстве(ах):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W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36"/>
              <w:gridCol w:w="2795"/>
            </w:tblGrid>
            <w:tr w:rsidR="007D7E57" w:rsidRPr="00B6357D" w:rsidTr="004B705C">
              <w:tc>
                <w:tcPr>
                  <w:tcW w:w="1736" w:type="dxa"/>
                </w:tcPr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B6357D">
                    <w:rPr>
                      <w:rFonts w:ascii="Times New Roman" w:hAnsi="Times New Roman" w:cs="Times New Roman"/>
                      <w:color w:val="000000" w:themeColor="text1"/>
                    </w:rPr>
                    <w:t>Страна</w:t>
                  </w:r>
                </w:p>
              </w:tc>
              <w:tc>
                <w:tcPr>
                  <w:tcW w:w="2795" w:type="dxa"/>
                </w:tcPr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B6357D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Идентификатор налогоплательщика </w:t>
                  </w:r>
                </w:p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B6357D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(в случае отсутствия указать причину)</w:t>
                  </w:r>
                </w:p>
              </w:tc>
            </w:tr>
            <w:tr w:rsidR="007D7E57" w:rsidRPr="00B6357D" w:rsidTr="004B705C">
              <w:tc>
                <w:tcPr>
                  <w:tcW w:w="1736" w:type="dxa"/>
                </w:tcPr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795" w:type="dxa"/>
                </w:tcPr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  <w:tr w:rsidR="007D7E57" w:rsidRPr="00B6357D" w:rsidTr="004B705C">
              <w:tc>
                <w:tcPr>
                  <w:tcW w:w="1736" w:type="dxa"/>
                </w:tcPr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795" w:type="dxa"/>
                </w:tcPr>
                <w:p w:rsidR="007D7E57" w:rsidRPr="00B6357D" w:rsidRDefault="007D7E57" w:rsidP="00103BF9">
                  <w:pPr>
                    <w:framePr w:hSpace="180" w:wrap="around" w:vAnchor="text" w:hAnchor="margin" w:xAlign="center" w:y="-10"/>
                    <w:suppressAutoHyphens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*При ответе «НЕТ» необходимо заполнить Анкету клиента – юридического лица (структуры без образования юридического лица) для целей выявления иностранных налогоплательщиков (Приложение № 3 к Положению об особенностях осуществления финансовых операций с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lastRenderedPageBreak/>
              <w:t>иностранными юридическими и физическими лицами)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lastRenderedPageBreak/>
              <w:t>2.24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Является ли хотя бы одно из следующих утверждений верным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ind w:right="3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Являюсь налогоплательщиком США;</w:t>
            </w:r>
          </w:p>
          <w:p w:rsidR="007D7E57" w:rsidRPr="00B6357D" w:rsidRDefault="007D7E57" w:rsidP="004B705C">
            <w:pPr>
              <w:ind w:right="3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Являюсь Иностранным финансовым институтом для целей FATCA;</w:t>
            </w:r>
          </w:p>
          <w:p w:rsidR="007D7E57" w:rsidRPr="00B6357D" w:rsidRDefault="007D7E57" w:rsidP="004B705C">
            <w:pPr>
              <w:ind w:right="3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Выступаю в роли посредника (по договорам поручительства, комиссии, доверительного управления, агентским договорам либо иным гражданско-правовым договорам в пользу третьих лиц);</w:t>
            </w:r>
          </w:p>
          <w:p w:rsidR="007D7E57" w:rsidRPr="00B6357D" w:rsidRDefault="007D7E57" w:rsidP="004B705C">
            <w:pPr>
              <w:ind w:right="3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Данные утверждения не применимы для 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юр.лица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7D7E57" w:rsidRPr="00B6357D" w:rsidTr="004B705C">
        <w:trPr>
          <w:trHeight w:val="385"/>
        </w:trPr>
        <w:tc>
          <w:tcPr>
            <w:tcW w:w="9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7D7E57">
            <w:pPr>
              <w:pStyle w:val="a6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Дополнительные сведения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pStyle w:val="a6"/>
              <w:suppressAutoHyphens/>
              <w:rPr>
                <w:rFonts w:ascii="Times New Roman" w:hAnsi="Times New Roman"/>
                <w:b w:val="0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9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Бенефициарный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владелец*2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Указать ФИО полностью и дополнительно заполнить анкету на всех </w:t>
            </w:r>
            <w:proofErr w:type="spellStart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бенефициарных</w:t>
            </w:r>
            <w:proofErr w:type="spellEnd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 владельцев: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__________________________________________________________________________________________________________________________________________________________________________________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Информация о возможностях контроля действий организации:</w:t>
            </w:r>
          </w:p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физическое лицо прямо или косвенно (через третьих лиц, в 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т.ч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>. через юридическое лицо, нескольких юридических лиц либо группу связанных юридических лиц) владеет (имеет преобладающее участие более 25% капитале);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прямо или косвенно контролирует действия клиента, в 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т.ч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>. имеет возможность определять решения, принимаемые клиентом;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иное (указать) __________________________________________________________________________</w:t>
            </w:r>
          </w:p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Списочная численность организации согласно штатному расписанию, чел.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3.3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Наименование кредитной организации, через которую осуществляются или будут осуществляться платежи в бюджет и выплата заработной платы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3.4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Укажите, какие из указанных видов собственных, либо находящихся в пользовании на основании договора аренды основных средств или иного имущества, необходимых для осуществления деятельности имеются в Вашей организации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Производственные мощности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Складские помещения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Транспортные средства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Торговые точки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Офисные помещения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Прочие (указать) 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51427B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3.5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51427B" w:rsidRDefault="007D7E57" w:rsidP="004B70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51427B">
              <w:rPr>
                <w:rFonts w:ascii="Times New Roman" w:hAnsi="Times New Roman" w:cs="Times New Roman"/>
                <w:color w:val="000000" w:themeColor="text1"/>
              </w:rPr>
              <w:t xml:space="preserve">Сведения о принадлежности организации к группе связанных лиц, т.е. </w:t>
            </w:r>
            <w:r w:rsidRPr="0051427B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способной оказывать влияние на деятельность юридических и (или) физических лиц, осуществляющих предпринимательскую деятельность </w:t>
            </w:r>
            <w:r w:rsidRPr="0051427B">
              <w:rPr>
                <w:rFonts w:ascii="Times New Roman" w:hAnsi="Times New Roman" w:cs="Times New Roman"/>
                <w:i/>
                <w:color w:val="000000" w:themeColor="text1"/>
              </w:rPr>
              <w:t>(указать наименование)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51427B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51427B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</w:t>
            </w:r>
          </w:p>
        </w:tc>
        <w:tc>
          <w:tcPr>
            <w:tcW w:w="9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51427B" w:rsidRDefault="007D7E57" w:rsidP="004B705C">
            <w:pPr>
              <w:pStyle w:val="a5"/>
              <w:suppressAutoHyphens/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51427B">
              <w:rPr>
                <w:rFonts w:ascii="Times New Roman" w:hAnsi="Times New Roman" w:cs="Times New Roman"/>
                <w:color w:val="000000" w:themeColor="text1"/>
                <w:lang w:val="ru-RU"/>
              </w:rPr>
              <w:t>Сведения о целях установления и предполагаемом характере деловых отношений с Банком, сведения о целях финансово-хозяйственной деятельности</w:t>
            </w: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3.6.1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Цель установления отношений с Банком: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расчетно-кассовое обслуживание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кредитование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размещение свободных денежных средств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иное (указать) _____________________________________________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3.6.2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Предполагаемый характер отношений с Банком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краткосрочный (до 1 года)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долгосрочный (более 1 года)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для проведения разовых операций</w:t>
            </w:r>
          </w:p>
        </w:tc>
      </w:tr>
      <w:tr w:rsidR="007D7E57" w:rsidRPr="00B6357D" w:rsidTr="004B705C">
        <w:trPr>
          <w:trHeight w:val="104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3.6.3</w:t>
            </w: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Сведения о количестве планируемых операций по счету</w:t>
            </w:r>
            <w:r w:rsidRPr="00B635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за неделю, месяц, квартал, год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Указать в отношении каждого периода</w:t>
            </w:r>
          </w:p>
          <w:p w:rsidR="007D7E57" w:rsidRPr="00B6357D" w:rsidRDefault="007D7E57" w:rsidP="004B705C">
            <w:pPr>
              <w:tabs>
                <w:tab w:val="left" w:pos="2019"/>
                <w:tab w:val="left" w:pos="4429"/>
                <w:tab w:val="left" w:pos="6701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до 10</w:t>
            </w:r>
          </w:p>
          <w:p w:rsidR="007D7E57" w:rsidRPr="00B6357D" w:rsidRDefault="007D7E57" w:rsidP="004B705C">
            <w:pPr>
              <w:tabs>
                <w:tab w:val="left" w:pos="2019"/>
                <w:tab w:val="left" w:pos="4429"/>
                <w:tab w:val="left" w:pos="6701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8" w:name="_Toc34385480"/>
            <w:bookmarkStart w:id="9" w:name="_Toc34385823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 100</w:t>
            </w:r>
            <w:bookmarkEnd w:id="8"/>
            <w:bookmarkEnd w:id="9"/>
          </w:p>
          <w:p w:rsidR="007D7E57" w:rsidRPr="00B6357D" w:rsidRDefault="007D7E57" w:rsidP="004B705C">
            <w:pPr>
              <w:tabs>
                <w:tab w:val="left" w:pos="2019"/>
                <w:tab w:val="left" w:pos="4429"/>
                <w:tab w:val="left" w:pos="6701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10" w:name="_Toc34385481"/>
            <w:bookmarkStart w:id="11" w:name="_Toc34385824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 1000</w:t>
            </w:r>
            <w:bookmarkEnd w:id="10"/>
            <w:bookmarkEnd w:id="11"/>
            <w:r w:rsidRPr="00B6357D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2" w:name="_Toc34385482"/>
            <w:bookmarkStart w:id="13" w:name="_Toc34385825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свыше 1000</w:t>
            </w:r>
            <w:bookmarkEnd w:id="12"/>
            <w:bookmarkEnd w:id="13"/>
          </w:p>
        </w:tc>
      </w:tr>
      <w:tr w:rsidR="007D7E57" w:rsidRPr="00B6357D" w:rsidTr="004B705C">
        <w:trPr>
          <w:trHeight w:val="152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lastRenderedPageBreak/>
              <w:t>3.6.4</w:t>
            </w: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Сведения о сумме планируемых операций (предполагаемые обороты по счету) за неделю, месяц, квартал, год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Указать в отношении каждого периода</w:t>
            </w:r>
          </w:p>
          <w:p w:rsidR="007D7E57" w:rsidRPr="00B6357D" w:rsidRDefault="007D7E57" w:rsidP="004B705C">
            <w:pPr>
              <w:keepNext/>
              <w:keepLines/>
              <w:widowControl/>
              <w:tabs>
                <w:tab w:val="left" w:pos="2019"/>
                <w:tab w:val="left" w:pos="4429"/>
                <w:tab w:val="left" w:pos="6701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до 1 млн. руб. </w:t>
            </w:r>
          </w:p>
          <w:p w:rsidR="007D7E57" w:rsidRPr="00B6357D" w:rsidRDefault="007D7E57" w:rsidP="004B705C">
            <w:pPr>
              <w:keepNext/>
              <w:keepLines/>
              <w:widowControl/>
              <w:tabs>
                <w:tab w:val="left" w:pos="2019"/>
                <w:tab w:val="left" w:pos="4429"/>
                <w:tab w:val="left" w:pos="6701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14" w:name="_Toc34385485"/>
            <w:bookmarkStart w:id="15" w:name="_Toc34385828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 10 млн. руб.</w:t>
            </w:r>
            <w:bookmarkEnd w:id="14"/>
            <w:bookmarkEnd w:id="15"/>
            <w:r w:rsidRPr="00B6357D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keepNext/>
              <w:keepLines/>
              <w:widowControl/>
              <w:tabs>
                <w:tab w:val="left" w:pos="2019"/>
                <w:tab w:val="left" w:pos="4429"/>
                <w:tab w:val="left" w:pos="6701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16" w:name="_Toc34385486"/>
            <w:bookmarkStart w:id="17" w:name="_Toc34385829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 100 млн. руб.</w:t>
            </w:r>
            <w:bookmarkEnd w:id="16"/>
            <w:bookmarkEnd w:id="17"/>
            <w:r w:rsidRPr="00B6357D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8" w:name="_Toc34385487"/>
            <w:bookmarkStart w:id="19" w:name="_Toc34385830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свыше 100 млн. руб.</w:t>
            </w:r>
            <w:bookmarkEnd w:id="18"/>
            <w:bookmarkEnd w:id="19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3.6.5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bookmarkStart w:id="20" w:name="_Toc34385488"/>
            <w:bookmarkStart w:id="21" w:name="_Toc34385831"/>
            <w:r w:rsidRPr="00B6357D">
              <w:rPr>
                <w:rFonts w:ascii="Times New Roman" w:hAnsi="Times New Roman" w:cs="Times New Roman"/>
                <w:color w:val="000000" w:themeColor="text1"/>
              </w:rPr>
              <w:t>Планируемая сумма операции по снятию денежных средств в наличной форме, в том числе:</w:t>
            </w:r>
            <w:bookmarkEnd w:id="20"/>
            <w:bookmarkEnd w:id="21"/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bookmarkStart w:id="22" w:name="_Toc34385490"/>
            <w:bookmarkStart w:id="23" w:name="_Toc34385833"/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- на заработную плату, иное материальное вознаграждение</w:t>
            </w:r>
            <w:bookmarkEnd w:id="22"/>
            <w:bookmarkEnd w:id="23"/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bookmarkStart w:id="24" w:name="_Toc34385492"/>
            <w:bookmarkStart w:id="25" w:name="_Toc34385835"/>
            <w:r w:rsidRPr="00B6357D">
              <w:rPr>
                <w:rFonts w:ascii="Times New Roman" w:hAnsi="Times New Roman" w:cs="Times New Roman"/>
                <w:color w:val="000000" w:themeColor="text1"/>
              </w:rPr>
              <w:t>- на иные цели (при наличии)</w:t>
            </w:r>
            <w:bookmarkEnd w:id="24"/>
            <w:bookmarkEnd w:id="25"/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не планирую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планирую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неделю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месяц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квартал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год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неделю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месяц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квартал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год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неделю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месяц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квартал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u w:val="single"/>
              </w:rPr>
              <w:t>за год в сумме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178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3.6.6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bookmarkStart w:id="26" w:name="_Toc34385494"/>
            <w:bookmarkStart w:id="27" w:name="_Toc34385837"/>
            <w:r w:rsidRPr="00B6357D">
              <w:rPr>
                <w:rFonts w:ascii="Times New Roman" w:hAnsi="Times New Roman" w:cs="Times New Roman"/>
                <w:color w:val="000000" w:themeColor="text1"/>
              </w:rPr>
              <w:t>Планируемая сумма операций, связанных с переводами денежных средств в рамках внешнеторговой деятельности (при наличии)</w:t>
            </w:r>
            <w:bookmarkEnd w:id="26"/>
            <w:bookmarkEnd w:id="27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не планирую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планирую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за неделю в сумме –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за месяц в сумме –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за квартал в сумме –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за год в сумме –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3.6.7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bookmarkStart w:id="28" w:name="_Toc34385496"/>
            <w:bookmarkStart w:id="29" w:name="_Toc34385839"/>
            <w:r w:rsidRPr="00B6357D">
              <w:rPr>
                <w:rFonts w:ascii="Times New Roman" w:hAnsi="Times New Roman" w:cs="Times New Roman"/>
                <w:color w:val="000000" w:themeColor="text1"/>
              </w:rPr>
              <w:t>Прогнозируемая прибыль организации за месяц</w:t>
            </w:r>
            <w:bookmarkEnd w:id="28"/>
            <w:bookmarkEnd w:id="29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Сумма - 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3.7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30" w:name="_Toc34385498"/>
            <w:bookmarkStart w:id="31" w:name="_Toc34385841"/>
            <w:r w:rsidRPr="00B6357D">
              <w:rPr>
                <w:rFonts w:ascii="Times New Roman" w:hAnsi="Times New Roman" w:cs="Times New Roman"/>
                <w:color w:val="000000" w:themeColor="text1"/>
              </w:rPr>
              <w:t>Виды договоров (контрактов), расчеты по которым юридическое лицо собирается осуществлять через Банк:</w:t>
            </w:r>
            <w:bookmarkEnd w:id="30"/>
            <w:bookmarkEnd w:id="31"/>
          </w:p>
          <w:p w:rsidR="007D7E57" w:rsidRPr="00B6357D" w:rsidRDefault="007D7E57" w:rsidP="004B705C">
            <w:pPr>
              <w:keepNext/>
              <w:keepLines/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32" w:name="_Toc34385499"/>
            <w:bookmarkStart w:id="33" w:name="_Toc34385842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Договор купли-продажи (товарный)</w:t>
            </w:r>
            <w:bookmarkEnd w:id="32"/>
            <w:bookmarkEnd w:id="33"/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34" w:name="_Toc34385500"/>
            <w:bookmarkStart w:id="35" w:name="_Toc34385843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Договор займа</w:t>
            </w:r>
            <w:bookmarkEnd w:id="34"/>
            <w:bookmarkEnd w:id="35"/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36" w:name="_Toc34385501"/>
            <w:bookmarkStart w:id="37" w:name="_Toc34385844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Агентский договор</w:t>
            </w:r>
            <w:bookmarkEnd w:id="36"/>
            <w:bookmarkEnd w:id="37"/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38" w:name="_Toc34385502"/>
            <w:bookmarkStart w:id="39" w:name="_Toc34385845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Договор комиссии</w:t>
            </w:r>
            <w:bookmarkEnd w:id="38"/>
            <w:bookmarkEnd w:id="39"/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40" w:name="_Toc34385503"/>
            <w:bookmarkStart w:id="41" w:name="_Toc34385846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Договор купли-продажи ценных бумаг</w:t>
            </w:r>
            <w:bookmarkEnd w:id="40"/>
            <w:bookmarkEnd w:id="41"/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Договор оказания услуг</w:t>
            </w:r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42" w:name="_Toc34385504"/>
            <w:bookmarkStart w:id="43" w:name="_Toc34385847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Иные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(указать)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:</w:t>
            </w:r>
            <w:bookmarkEnd w:id="42"/>
            <w:bookmarkEnd w:id="43"/>
          </w:p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44" w:name="_Toc34385505"/>
            <w:bookmarkStart w:id="45" w:name="_Toc34385848"/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</w:t>
            </w:r>
            <w:bookmarkEnd w:id="44"/>
            <w:bookmarkEnd w:id="45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3.8</w:t>
            </w:r>
          </w:p>
        </w:tc>
        <w:tc>
          <w:tcPr>
            <w:tcW w:w="9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4145"/>
                <w:tab w:val="left" w:pos="7264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46" w:name="_Toc34385506"/>
            <w:bookmarkStart w:id="47" w:name="_Toc34385849"/>
            <w:r w:rsidRPr="00B6357D">
              <w:rPr>
                <w:rFonts w:ascii="Times New Roman" w:hAnsi="Times New Roman" w:cs="Times New Roman"/>
                <w:color w:val="000000" w:themeColor="text1"/>
              </w:rPr>
              <w:t>Основные (постоянные) контрагенты юридического лица по движению денежных средств</w:t>
            </w:r>
            <w:bookmarkEnd w:id="46"/>
            <w:bookmarkEnd w:id="47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ИНН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Наименование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Плательщики 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не более 3-х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):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Получатели 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не более 3-х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):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Постоянные контрагенты отсутствуют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3.9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48" w:name="_Toc34385507"/>
            <w:bookmarkStart w:id="49" w:name="_Toc34385850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Укажите виды финансовой отчетности и справок, которые готовы предоставить в Банк (необходимо приложить выбранные документы,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допускается предоставление одного или нескольких документов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):</w:t>
            </w:r>
            <w:bookmarkEnd w:id="48"/>
            <w:bookmarkEnd w:id="49"/>
          </w:p>
          <w:p w:rsidR="007D7E57" w:rsidRPr="00B6357D" w:rsidRDefault="007D7E57" w:rsidP="004B705C">
            <w:pPr>
              <w:rPr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50" w:name="_Toc34385508"/>
            <w:bookmarkStart w:id="51" w:name="_Toc34385851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бухгалтерский баланс</w:t>
            </w:r>
            <w:bookmarkEnd w:id="50"/>
            <w:bookmarkEnd w:id="51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52" w:name="_Toc34385509"/>
            <w:bookmarkStart w:id="53" w:name="_Toc34385852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отчет о финансовом результате</w:t>
            </w:r>
            <w:bookmarkEnd w:id="52"/>
            <w:bookmarkEnd w:id="5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54" w:name="_Toc34385510"/>
            <w:bookmarkStart w:id="55" w:name="_Toc34385853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копия годовой (либо квартальной) налоговой декларации</w:t>
            </w:r>
            <w:bookmarkEnd w:id="54"/>
            <w:bookmarkEnd w:id="55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56" w:name="_Toc34385511"/>
            <w:bookmarkStart w:id="57" w:name="_Toc34385854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копия аудиторского заключения на годовой отчет за прошедший год</w:t>
            </w:r>
            <w:bookmarkEnd w:id="56"/>
            <w:bookmarkEnd w:id="57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58" w:name="_Toc34385512"/>
            <w:bookmarkStart w:id="59" w:name="_Toc34385855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справка об исполнении налогоплательщиком (плательщиком сборов, налоговым агентом) обязанности по уплате налогов, сборов, выданная налоговым органом</w:t>
            </w:r>
            <w:bookmarkEnd w:id="58"/>
            <w:bookmarkEnd w:id="59"/>
          </w:p>
          <w:p w:rsidR="007D7E57" w:rsidRPr="00B6357D" w:rsidRDefault="007D7E57" w:rsidP="004B705C">
            <w:pPr>
              <w:pBdr>
                <w:bottom w:val="single" w:sz="2" w:space="1" w:color="auto"/>
              </w:pBdr>
              <w:rPr>
                <w:rFonts w:ascii="Times New Roman" w:hAnsi="Times New Roman" w:cs="Times New Roman"/>
                <w:color w:val="000000" w:themeColor="text1"/>
              </w:rPr>
            </w:pPr>
            <w:bookmarkStart w:id="60" w:name="_Toc34385513"/>
            <w:bookmarkStart w:id="61" w:name="_Toc34385856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иные формы отчетности (по условиям законодательства страны регистрации юридического лица-нерезидента)</w:t>
            </w:r>
            <w:bookmarkEnd w:id="60"/>
            <w:bookmarkEnd w:id="61"/>
          </w:p>
          <w:p w:rsidR="007D7E57" w:rsidRPr="00B6357D" w:rsidRDefault="007D7E57" w:rsidP="004B705C">
            <w:pPr>
              <w:pBdr>
                <w:bottom w:val="single" w:sz="2" w:space="1" w:color="auto"/>
              </w:pBdr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tabs>
                <w:tab w:val="center" w:pos="4571"/>
              </w:tabs>
              <w:rPr>
                <w:rFonts w:ascii="Times New Roman" w:hAnsi="Times New Roman" w:cs="Times New Roman"/>
                <w:i/>
                <w:color w:val="000000" w:themeColor="text1"/>
              </w:rPr>
            </w:pPr>
            <w:bookmarkStart w:id="62" w:name="_Toc34385514"/>
            <w:bookmarkStart w:id="63" w:name="_Toc34385857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 наименование формы отчетности)</w:t>
            </w:r>
            <w:bookmarkEnd w:id="62"/>
            <w:bookmarkEnd w:id="63"/>
          </w:p>
          <w:p w:rsidR="007D7E57" w:rsidRPr="00B6357D" w:rsidRDefault="007D7E57" w:rsidP="004B705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64" w:name="_Toc34385515"/>
            <w:bookmarkStart w:id="65" w:name="_Toc34385858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не могут быть представлены 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при выборе данного пункта обязательно указать причину в п.3.10)</w:t>
            </w:r>
            <w:bookmarkEnd w:id="64"/>
            <w:bookmarkEnd w:id="65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3.10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66" w:name="_Toc427049379"/>
            <w:bookmarkStart w:id="67" w:name="_Toc427050692"/>
            <w:bookmarkStart w:id="68" w:name="_Toc34385516"/>
            <w:bookmarkStart w:id="69" w:name="_Toc34385859"/>
            <w:r w:rsidRPr="00B6357D">
              <w:rPr>
                <w:rFonts w:ascii="Times New Roman" w:hAnsi="Times New Roman" w:cs="Times New Roman"/>
                <w:color w:val="000000" w:themeColor="text1"/>
              </w:rPr>
              <w:t>Сведения о финансовом положении не могут быть представлены ввиду того, что:</w:t>
            </w:r>
            <w:bookmarkEnd w:id="66"/>
            <w:bookmarkEnd w:id="67"/>
            <w:bookmarkEnd w:id="68"/>
            <w:bookmarkEnd w:id="69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70" w:name="_Toc34385517"/>
            <w:bookmarkStart w:id="71" w:name="_Toc34385860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72" w:name="_Toc427049380"/>
            <w:bookmarkStart w:id="73" w:name="_Toc427050693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с момента регистрации прошло менее 3-х месяцев</w:t>
            </w:r>
            <w:bookmarkEnd w:id="70"/>
            <w:bookmarkEnd w:id="71"/>
            <w:bookmarkEnd w:id="72"/>
            <w:bookmarkEnd w:id="7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74" w:name="_Toc34385518"/>
            <w:bookmarkStart w:id="75" w:name="_Toc34385861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76" w:name="_Toc427049381"/>
            <w:bookmarkStart w:id="77" w:name="_Toc427050694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с момента регистрации прошло более 3-х месяцев, но не закончился отчетный период</w:t>
            </w:r>
            <w:bookmarkEnd w:id="74"/>
            <w:bookmarkEnd w:id="75"/>
            <w:bookmarkEnd w:id="76"/>
            <w:bookmarkEnd w:id="77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bookmarkStart w:id="78" w:name="_Toc34385519"/>
            <w:bookmarkStart w:id="79" w:name="_Toc34385862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80" w:name="_Toc427049382"/>
            <w:bookmarkStart w:id="81" w:name="_Toc427050695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отсутствуют требования предоставления финансовой отчетности по условиям законодательства страны регистрации юридического лица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(заполняется нерезидентом)</w:t>
            </w:r>
            <w:bookmarkEnd w:id="78"/>
            <w:bookmarkEnd w:id="79"/>
            <w:bookmarkEnd w:id="80"/>
            <w:bookmarkEnd w:id="81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bookmarkStart w:id="82" w:name="_Toc34385520"/>
            <w:bookmarkStart w:id="83" w:name="_Toc34385863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84" w:name="_Toc427049383"/>
            <w:bookmarkStart w:id="85" w:name="_Toc427050696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иное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 причину):</w:t>
            </w:r>
            <w:bookmarkEnd w:id="84"/>
            <w:bookmarkEnd w:id="85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______________________</w:t>
            </w:r>
            <w:bookmarkEnd w:id="82"/>
            <w:bookmarkEnd w:id="8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</w:t>
            </w:r>
            <w:proofErr w:type="gramStart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указать</w:t>
            </w:r>
            <w:proofErr w:type="gramEnd"/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 срок, когда документы могут быть представлены):______________________</w:t>
            </w:r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86" w:name="_Toc427049384"/>
            <w:bookmarkStart w:id="87" w:name="_Toc427050697"/>
            <w:bookmarkStart w:id="88" w:name="_Toc34385521"/>
            <w:bookmarkStart w:id="89" w:name="_Toc34385864"/>
            <w:r w:rsidRPr="00B6357D">
              <w:rPr>
                <w:rFonts w:ascii="Times New Roman" w:hAnsi="Times New Roman" w:cs="Times New Roman"/>
                <w:color w:val="000000" w:themeColor="text1"/>
              </w:rPr>
              <w:t>Производства по делу о несостоятельности (банкротстве) в отношении юридического лица</w:t>
            </w:r>
            <w:bookmarkEnd w:id="86"/>
            <w:bookmarkEnd w:id="87"/>
            <w:bookmarkEnd w:id="88"/>
            <w:bookmarkEnd w:id="89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90" w:name="_Toc34385522"/>
            <w:bookmarkStart w:id="91" w:name="_Toc34385865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92" w:name="_Toc427049385"/>
            <w:bookmarkStart w:id="93" w:name="_Toc427050698"/>
            <w:r w:rsidRPr="00B6357D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  <w:bookmarkEnd w:id="90"/>
            <w:bookmarkEnd w:id="91"/>
            <w:bookmarkEnd w:id="92"/>
            <w:bookmarkEnd w:id="9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94" w:name="_Toc34385523"/>
            <w:bookmarkStart w:id="95" w:name="_Toc34385866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96" w:name="_Toc427049386"/>
            <w:bookmarkStart w:id="97" w:name="_Toc427050699"/>
            <w:r w:rsidRPr="00B6357D">
              <w:rPr>
                <w:rFonts w:ascii="Times New Roman" w:hAnsi="Times New Roman" w:cs="Times New Roman"/>
                <w:color w:val="000000" w:themeColor="text1"/>
              </w:rPr>
              <w:t>ведутся</w:t>
            </w:r>
            <w:bookmarkEnd w:id="94"/>
            <w:bookmarkEnd w:id="95"/>
            <w:bookmarkEnd w:id="96"/>
            <w:bookmarkEnd w:id="97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98" w:name="_Toc427049387"/>
            <w:bookmarkStart w:id="99" w:name="_Toc427050700"/>
            <w:bookmarkStart w:id="100" w:name="_Toc34385524"/>
            <w:bookmarkStart w:id="101" w:name="_Toc34385867"/>
            <w:r w:rsidRPr="00B6357D">
              <w:rPr>
                <w:rFonts w:ascii="Times New Roman" w:hAnsi="Times New Roman" w:cs="Times New Roman"/>
                <w:color w:val="000000" w:themeColor="text1"/>
              </w:rPr>
              <w:t>Вступившие в силу решения судебных органов в отношении юридического лица о признании его несостоятельным (банкротом)</w:t>
            </w:r>
            <w:bookmarkEnd w:id="98"/>
            <w:bookmarkEnd w:id="99"/>
            <w:bookmarkEnd w:id="100"/>
            <w:bookmarkEnd w:id="101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02" w:name="_Toc34385525"/>
            <w:bookmarkStart w:id="103" w:name="_Toc34385868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04" w:name="_Toc427049388"/>
            <w:bookmarkStart w:id="105" w:name="_Toc427050701"/>
            <w:r w:rsidRPr="00B6357D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  <w:bookmarkEnd w:id="102"/>
            <w:bookmarkEnd w:id="103"/>
            <w:bookmarkEnd w:id="104"/>
            <w:bookmarkEnd w:id="105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06" w:name="_Toc34385526"/>
            <w:bookmarkStart w:id="107" w:name="_Toc34385869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08" w:name="_Toc427049389"/>
            <w:bookmarkStart w:id="109" w:name="_Toc427050702"/>
            <w:r w:rsidRPr="00B6357D">
              <w:rPr>
                <w:rFonts w:ascii="Times New Roman" w:hAnsi="Times New Roman" w:cs="Times New Roman"/>
                <w:color w:val="000000" w:themeColor="text1"/>
              </w:rPr>
              <w:t>имеются</w:t>
            </w:r>
            <w:bookmarkEnd w:id="106"/>
            <w:bookmarkEnd w:id="107"/>
            <w:bookmarkEnd w:id="108"/>
            <w:bookmarkEnd w:id="109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3.13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2903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Процедуры ликвидации в отношении юридического лица по состоянию на дату представления документов в кредитную организацию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10" w:name="_Toc34385527"/>
            <w:bookmarkStart w:id="111" w:name="_Toc34385870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12" w:name="_Toc427049390"/>
            <w:bookmarkStart w:id="113" w:name="_Toc427050703"/>
            <w:r w:rsidRPr="00B6357D">
              <w:rPr>
                <w:rFonts w:ascii="Times New Roman" w:hAnsi="Times New Roman" w:cs="Times New Roman"/>
                <w:color w:val="000000" w:themeColor="text1"/>
              </w:rPr>
              <w:t>не проводятся</w:t>
            </w:r>
            <w:bookmarkEnd w:id="110"/>
            <w:bookmarkEnd w:id="111"/>
            <w:bookmarkEnd w:id="112"/>
            <w:bookmarkEnd w:id="11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14" w:name="_Toc34385528"/>
            <w:bookmarkStart w:id="115" w:name="_Toc34385871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16" w:name="_Toc427049391"/>
            <w:bookmarkStart w:id="117" w:name="_Toc427050704"/>
            <w:r w:rsidRPr="00B6357D">
              <w:rPr>
                <w:rFonts w:ascii="Times New Roman" w:hAnsi="Times New Roman" w:cs="Times New Roman"/>
                <w:color w:val="000000" w:themeColor="text1"/>
              </w:rPr>
              <w:t>проводятся</w:t>
            </w:r>
            <w:bookmarkEnd w:id="114"/>
            <w:bookmarkEnd w:id="115"/>
            <w:bookmarkEnd w:id="116"/>
            <w:bookmarkEnd w:id="117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3.14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2903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Факты неисполнения юридическим лицом своих денежных обязательств по причине отсутствия денежных средств на банковских счетах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18" w:name="_Toc34385529"/>
            <w:bookmarkStart w:id="119" w:name="_Toc34385872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20" w:name="_Toc427049392"/>
            <w:bookmarkStart w:id="121" w:name="_Toc427050705"/>
            <w:r w:rsidRPr="00B6357D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  <w:bookmarkEnd w:id="118"/>
            <w:bookmarkEnd w:id="119"/>
            <w:bookmarkEnd w:id="120"/>
            <w:bookmarkEnd w:id="121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22" w:name="_Toc34385530"/>
            <w:bookmarkStart w:id="123" w:name="_Toc34385873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24" w:name="_Toc427049393"/>
            <w:bookmarkStart w:id="125" w:name="_Toc427050706"/>
            <w:r w:rsidRPr="00B6357D">
              <w:rPr>
                <w:rFonts w:ascii="Times New Roman" w:hAnsi="Times New Roman" w:cs="Times New Roman"/>
                <w:color w:val="000000" w:themeColor="text1"/>
              </w:rPr>
              <w:t>имеются</w:t>
            </w:r>
            <w:bookmarkEnd w:id="122"/>
            <w:bookmarkEnd w:id="123"/>
            <w:bookmarkEnd w:id="124"/>
            <w:bookmarkEnd w:id="125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3.15</w:t>
            </w:r>
          </w:p>
        </w:tc>
        <w:tc>
          <w:tcPr>
            <w:tcW w:w="9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Данные о рейтинге юридического лица, размещенные в сети «Интернет» на сайтах: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3.15.1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2903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международных рейтинговых агентств (“</w:t>
            </w: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Standard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&amp;</w:t>
            </w: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Poor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s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”, “</w:t>
            </w: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Fitch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Ratings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”, “</w:t>
            </w:r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Moody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’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  <w:lang w:val="en-US"/>
              </w:rPr>
              <w:t>sInvestorsService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>” и другие)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26" w:name="_Toc34385531"/>
            <w:bookmarkStart w:id="127" w:name="_Toc34385874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28" w:name="_Toc427049394"/>
            <w:bookmarkStart w:id="129" w:name="_Toc427050707"/>
            <w:r w:rsidRPr="00B6357D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  <w:bookmarkEnd w:id="126"/>
            <w:bookmarkEnd w:id="127"/>
            <w:bookmarkEnd w:id="128"/>
            <w:bookmarkEnd w:id="129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30" w:name="_Toc34385532"/>
            <w:bookmarkStart w:id="131" w:name="_Toc34385875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32" w:name="_Toc427049395"/>
            <w:bookmarkStart w:id="133" w:name="_Toc427050708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имеются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 агентство и показатель рейтинга)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:</w:t>
            </w:r>
            <w:bookmarkEnd w:id="130"/>
            <w:bookmarkEnd w:id="131"/>
            <w:bookmarkEnd w:id="132"/>
            <w:bookmarkEnd w:id="133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3.15.2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2903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кредитных рейтинговых агентств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34" w:name="_Toc34385533"/>
            <w:bookmarkStart w:id="135" w:name="_Toc34385876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36" w:name="_Toc427049396"/>
            <w:bookmarkStart w:id="137" w:name="_Toc427050709"/>
            <w:r w:rsidRPr="00B6357D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  <w:bookmarkEnd w:id="134"/>
            <w:bookmarkEnd w:id="135"/>
            <w:bookmarkEnd w:id="136"/>
            <w:bookmarkEnd w:id="137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38" w:name="_Toc34385534"/>
            <w:bookmarkStart w:id="139" w:name="_Toc34385877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40" w:name="_Toc427049397"/>
            <w:bookmarkStart w:id="141" w:name="_Toc427050710"/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имеются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 агентство и показатель рейтинга)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:</w:t>
            </w:r>
            <w:bookmarkEnd w:id="140"/>
            <w:bookmarkEnd w:id="141"/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</w:t>
            </w:r>
            <w:bookmarkEnd w:id="138"/>
            <w:bookmarkEnd w:id="139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3.16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42" w:name="_Toc34385535"/>
            <w:bookmarkStart w:id="143" w:name="_Toc34385878"/>
            <w:bookmarkStart w:id="144" w:name="_Toc427049398"/>
            <w:bookmarkStart w:id="145" w:name="_Toc427050711"/>
            <w:r w:rsidRPr="00B6357D">
              <w:rPr>
                <w:rFonts w:ascii="Times New Roman" w:hAnsi="Times New Roman" w:cs="Times New Roman"/>
                <w:color w:val="000000" w:themeColor="text1"/>
              </w:rPr>
              <w:t>Применяемая система налогообложения</w:t>
            </w:r>
            <w:bookmarkEnd w:id="142"/>
            <w:bookmarkEnd w:id="143"/>
            <w:bookmarkEnd w:id="144"/>
            <w:bookmarkEnd w:id="145"/>
          </w:p>
          <w:p w:rsidR="007D7E57" w:rsidRPr="00B6357D" w:rsidRDefault="007D7E57" w:rsidP="004B705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46" w:name="_Toc34385536"/>
            <w:bookmarkStart w:id="147" w:name="_Toc34385879"/>
            <w:r w:rsidRPr="00B6357D">
              <w:rPr>
                <w:rFonts w:ascii="Times New Roman" w:hAnsi="Times New Roman" w:cs="Times New Roman"/>
                <w:color w:val="000000" w:themeColor="text1"/>
              </w:rPr>
              <w:t>Указать вид налогообложения _________________________________________</w:t>
            </w:r>
            <w:bookmarkEnd w:id="146"/>
            <w:bookmarkEnd w:id="147"/>
          </w:p>
          <w:p w:rsidR="007D7E57" w:rsidRPr="00B6357D" w:rsidRDefault="007D7E57" w:rsidP="004B705C">
            <w:pPr>
              <w:tabs>
                <w:tab w:val="left" w:pos="1959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148" w:name="_Toc427049399"/>
            <w:bookmarkStart w:id="149" w:name="_Toc427050712"/>
            <w:bookmarkStart w:id="150" w:name="_Toc34385537"/>
            <w:bookmarkStart w:id="151" w:name="_Toc34385880"/>
            <w:r w:rsidRPr="00B6357D">
              <w:rPr>
                <w:rFonts w:ascii="Times New Roman" w:hAnsi="Times New Roman" w:cs="Times New Roman"/>
                <w:color w:val="000000" w:themeColor="text1"/>
              </w:rPr>
              <w:t>Специальный режим налогообложения:</w:t>
            </w:r>
            <w:bookmarkEnd w:id="148"/>
            <w:bookmarkEnd w:id="149"/>
            <w:bookmarkEnd w:id="150"/>
            <w:bookmarkEnd w:id="151"/>
          </w:p>
          <w:p w:rsidR="007D7E57" w:rsidRPr="00B6357D" w:rsidRDefault="007D7E57" w:rsidP="004B705C">
            <w:pPr>
              <w:tabs>
                <w:tab w:val="left" w:pos="1959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152" w:name="_Toc34385538"/>
            <w:bookmarkStart w:id="153" w:name="_Toc34385881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54" w:name="_Toc427049400"/>
            <w:bookmarkStart w:id="155" w:name="_Toc427050713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</w:t>
            </w:r>
            <w:bookmarkEnd w:id="152"/>
            <w:bookmarkEnd w:id="153"/>
            <w:r w:rsidRPr="00B6357D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  <w:p w:rsidR="007D7E57" w:rsidRPr="00B6357D" w:rsidRDefault="007D7E57" w:rsidP="004B705C">
            <w:pPr>
              <w:tabs>
                <w:tab w:val="left" w:pos="1959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156" w:name="_Toc34385539"/>
            <w:bookmarkStart w:id="157" w:name="_Toc34385882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имеется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 вид)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:</w:t>
            </w:r>
            <w:bookmarkEnd w:id="154"/>
            <w:bookmarkEnd w:id="155"/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</w:t>
            </w:r>
            <w:bookmarkEnd w:id="156"/>
            <w:bookmarkEnd w:id="157"/>
          </w:p>
          <w:p w:rsidR="007D7E57" w:rsidRPr="00B6357D" w:rsidRDefault="007D7E57" w:rsidP="004B705C">
            <w:pPr>
              <w:tabs>
                <w:tab w:val="left" w:pos="1959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37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3.17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58" w:name="_Toc34385540"/>
            <w:bookmarkStart w:id="159" w:name="_Toc34385883"/>
            <w:r w:rsidRPr="00B6357D">
              <w:rPr>
                <w:rFonts w:ascii="Times New Roman" w:hAnsi="Times New Roman" w:cs="Times New Roman"/>
                <w:color w:val="000000" w:themeColor="text1"/>
              </w:rPr>
              <w:t>Сведения о деловой репутации:</w:t>
            </w:r>
            <w:bookmarkEnd w:id="158"/>
            <w:bookmarkEnd w:id="159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27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3.17.1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60" w:name="_Toc34385541"/>
            <w:bookmarkStart w:id="161" w:name="_Toc34385884"/>
            <w:r w:rsidRPr="00B6357D">
              <w:rPr>
                <w:rFonts w:ascii="Times New Roman" w:hAnsi="Times New Roman" w:cs="Times New Roman"/>
                <w:color w:val="000000" w:themeColor="text1"/>
              </w:rPr>
              <w:t>Деловая репутация</w:t>
            </w:r>
            <w:bookmarkEnd w:id="160"/>
            <w:bookmarkEnd w:id="161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62" w:name="_Toc34385542"/>
            <w:bookmarkStart w:id="163" w:name="_Toc34385885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положительная</w:t>
            </w:r>
            <w:bookmarkEnd w:id="162"/>
            <w:bookmarkEnd w:id="16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64" w:name="_Toc34385543"/>
            <w:bookmarkStart w:id="165" w:name="_Toc34385886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негативная</w:t>
            </w:r>
            <w:bookmarkEnd w:id="164"/>
            <w:bookmarkEnd w:id="165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66" w:name="_Toc34385544"/>
            <w:bookmarkStart w:id="167" w:name="_Toc34385887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 (с даты 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гос.регистрации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прошло менее 3-х месяцев)</w:t>
            </w:r>
            <w:bookmarkEnd w:id="166"/>
            <w:bookmarkEnd w:id="167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3.17.2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68" w:name="_Toc427049401"/>
            <w:bookmarkStart w:id="169" w:name="_Toc427050714"/>
            <w:bookmarkStart w:id="170" w:name="_Toc34385545"/>
            <w:bookmarkStart w:id="171" w:name="_Toc34385888"/>
            <w:r w:rsidRPr="00B6357D">
              <w:rPr>
                <w:rFonts w:ascii="Times New Roman" w:hAnsi="Times New Roman" w:cs="Times New Roman"/>
                <w:color w:val="000000" w:themeColor="text1"/>
              </w:rPr>
              <w:t>Предоставление сведений о деловой репутации 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при наличии возможности, в целях подтверждения деловой репутации прилагаются отзывы в произвольной форме об организации от ее деловых партнеров, находящихся на обслуживании в </w:t>
            </w:r>
            <w:r w:rsidRPr="00B6357D">
              <w:rPr>
                <w:rFonts w:ascii="Times New Roman" w:hAnsi="Times New Roman"/>
                <w:bCs/>
                <w:i/>
                <w:color w:val="000000" w:themeColor="text1"/>
              </w:rPr>
              <w:t>АО БАНК «Ермак»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 xml:space="preserve"> и (или) от других кредитных организаций, в которых организация ранее находилась на обслуживании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)</w:t>
            </w:r>
            <w:bookmarkEnd w:id="168"/>
            <w:bookmarkEnd w:id="169"/>
            <w:bookmarkEnd w:id="170"/>
            <w:bookmarkEnd w:id="171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72" w:name="_Toc34385546"/>
            <w:bookmarkStart w:id="173" w:name="_Toc34385889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74" w:name="_Toc427049402"/>
            <w:bookmarkStart w:id="175" w:name="_Toc427050715"/>
            <w:r w:rsidRPr="00B6357D">
              <w:rPr>
                <w:rFonts w:ascii="Times New Roman" w:hAnsi="Times New Roman" w:cs="Times New Roman"/>
                <w:color w:val="000000" w:themeColor="text1"/>
              </w:rPr>
              <w:t>прилагаются</w:t>
            </w:r>
            <w:bookmarkEnd w:id="172"/>
            <w:bookmarkEnd w:id="173"/>
            <w:bookmarkEnd w:id="174"/>
            <w:bookmarkEnd w:id="175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76" w:name="_Toc34385547"/>
            <w:bookmarkStart w:id="177" w:name="_Toc34385890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bookmarkStart w:id="178" w:name="_Toc427049403"/>
            <w:bookmarkStart w:id="179" w:name="_Toc427050716"/>
            <w:r w:rsidRPr="00B6357D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  <w:bookmarkEnd w:id="176"/>
            <w:bookmarkEnd w:id="177"/>
            <w:bookmarkEnd w:id="178"/>
            <w:bookmarkEnd w:id="179"/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3.17.3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80" w:name="_Toc34385548"/>
            <w:bookmarkStart w:id="181" w:name="_Toc34385891"/>
            <w:r w:rsidRPr="00B6357D">
              <w:rPr>
                <w:rFonts w:ascii="Times New Roman" w:hAnsi="Times New Roman" w:cs="Times New Roman"/>
                <w:color w:val="000000" w:themeColor="text1"/>
              </w:rPr>
              <w:t>Источник происхождения денежных средств</w:t>
            </w:r>
            <w:bookmarkEnd w:id="180"/>
            <w:bookmarkEnd w:id="181"/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82" w:name="_Toc34385549"/>
            <w:bookmarkStart w:id="183" w:name="_Toc34385892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результаты уставной деятельности</w:t>
            </w:r>
            <w:bookmarkEnd w:id="182"/>
            <w:bookmarkEnd w:id="183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84" w:name="_Toc34385550"/>
            <w:bookmarkStart w:id="185" w:name="_Toc34385893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заемные средства</w:t>
            </w:r>
            <w:bookmarkEnd w:id="184"/>
            <w:bookmarkEnd w:id="185"/>
          </w:p>
          <w:p w:rsidR="007D7E57" w:rsidRPr="00B6357D" w:rsidRDefault="007D7E57" w:rsidP="004B705C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186" w:name="_Toc34385551"/>
            <w:bookmarkStart w:id="187" w:name="_Toc34385894"/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иное (указать)</w:t>
            </w:r>
            <w:bookmarkEnd w:id="186"/>
            <w:bookmarkEnd w:id="187"/>
          </w:p>
        </w:tc>
      </w:tr>
      <w:tr w:rsidR="007D7E57" w:rsidRPr="00B6357D" w:rsidTr="004B705C">
        <w:trPr>
          <w:trHeight w:val="7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3.18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Наличие счетов в других банках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отсутствуют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имеются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в следующих банках:_______________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имелись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в следующих банках:_______________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3.19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rPr>
                <w:color w:val="000000" w:themeColor="text1"/>
              </w:rPr>
            </w:pPr>
            <w:r w:rsidRPr="00B6357D">
              <w:rPr>
                <w:color w:val="000000" w:themeColor="text1"/>
              </w:rPr>
              <w:t>Выгодоприобретатель (-</w:t>
            </w:r>
            <w:proofErr w:type="gramStart"/>
            <w:r w:rsidRPr="00B6357D">
              <w:rPr>
                <w:color w:val="000000" w:themeColor="text1"/>
              </w:rPr>
              <w:t>ли)*</w:t>
            </w:r>
            <w:proofErr w:type="gramEnd"/>
            <w:r w:rsidRPr="00B6357D">
              <w:rPr>
                <w:color w:val="000000" w:themeColor="text1"/>
              </w:rPr>
              <w:t>3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(если имеется,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необходимо заполнить Анкету выгодоприобретателя, если выгодоприобретателей несколько, то Анкета заполняется на каждого)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tabs>
                <w:tab w:val="left" w:pos="317"/>
              </w:tabs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(заявитель не работает по договорам поручительства, комиссии, доверительного управления, агентским договорам (либо иным гражданско-правовым договорам в пользу третьих лиц), все сделки и платежи проводит к собственной выгоде и за свой счет)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имеется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(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указать ФИО/наименование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)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3.20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Представитель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B6357D">
              <w:rPr>
                <w:rFonts w:ascii="Times New Roman" w:hAnsi="Times New Roman"/>
                <w:i/>
                <w:color w:val="000000" w:themeColor="text1"/>
              </w:rPr>
              <w:t>(При наличии необходимо предоставить сведения обо всех представителях по форме анкеты – физического лица, Приложение № 6 ПВК)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отсутствует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имеется </w:t>
            </w:r>
            <w:r w:rsidRPr="00B6357D">
              <w:rPr>
                <w:rFonts w:ascii="Times New Roman" w:hAnsi="Times New Roman" w:cs="Times New Roman"/>
                <w:i/>
                <w:color w:val="000000" w:themeColor="text1"/>
              </w:rPr>
              <w:t>(указать)</w:t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Сведения, подтверждающие наличие полномочий: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Наименование_________________________________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Дата выдачи ___________________________________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Срок действия 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/>
                <w:color w:val="000000" w:themeColor="text1"/>
              </w:rPr>
            </w:pPr>
            <w:r w:rsidRPr="00B6357D">
              <w:rPr>
                <w:rFonts w:ascii="Times New Roman" w:hAnsi="Times New Roman"/>
                <w:color w:val="000000" w:themeColor="text1"/>
              </w:rPr>
              <w:t>Номер документа, на котором основаны полномочия представителя __________________________________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3.21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Является ли Ваша организация налоговым резидентом иностранного </w:t>
            </w:r>
            <w:proofErr w:type="gramStart"/>
            <w:r w:rsidRPr="00B6357D">
              <w:rPr>
                <w:rFonts w:ascii="Times New Roman" w:hAnsi="Times New Roman" w:cs="Times New Roman"/>
                <w:color w:val="000000" w:themeColor="text1"/>
              </w:rPr>
              <w:t>государства?*</w:t>
            </w:r>
            <w:proofErr w:type="gramEnd"/>
            <w:r w:rsidRPr="00B6357D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да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нет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Если ответ «Да», необходимо заполнить Анкету клиента – юридического лица для целей выявления иностранных налогоплательщиков</w:t>
            </w:r>
          </w:p>
        </w:tc>
      </w:tr>
      <w:tr w:rsidR="007D7E57" w:rsidRPr="00B6357D" w:rsidTr="004B705C">
        <w:trPr>
          <w:trHeight w:val="5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widowControl/>
              <w:suppressAutoHyphens/>
              <w:ind w:right="-113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3.22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Наличие акционеров (участников), </w:t>
            </w:r>
            <w:proofErr w:type="spellStart"/>
            <w:r w:rsidRPr="00B6357D">
              <w:rPr>
                <w:rFonts w:ascii="Times New Roman" w:hAnsi="Times New Roman" w:cs="Times New Roman"/>
                <w:color w:val="000000" w:themeColor="text1"/>
              </w:rPr>
              <w:t>бенефициарных</w:t>
            </w:r>
            <w:proofErr w:type="spellEnd"/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владельцев - Персоны США, которым прямо или косвенно принадлежит 10% и более акций (долей) Уставного капитала*4</w:t>
            </w:r>
          </w:p>
        </w:tc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имеются</w:t>
            </w:r>
          </w:p>
          <w:p w:rsidR="007D7E57" w:rsidRPr="00B6357D" w:rsidRDefault="007D7E57" w:rsidP="004B705C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sym w:font="Wingdings" w:char="F071"/>
            </w:r>
            <w:r w:rsidRPr="00B6357D">
              <w:rPr>
                <w:rFonts w:ascii="Times New Roman" w:hAnsi="Times New Roman" w:cs="Times New Roman"/>
                <w:color w:val="000000" w:themeColor="text1"/>
              </w:rPr>
              <w:t xml:space="preserve"> отсутствуют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Если ответ «Имеются» - необходимо указать размер доли и ФИО (наименование) лиц, контролирующих Вашу организацию и являющихся иностранными                    налогоплательщиками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B6357D">
              <w:rPr>
                <w:rFonts w:ascii="Times New Roman" w:hAnsi="Times New Roman" w:cs="Times New Roman"/>
                <w:color w:val="000000" w:themeColor="text1"/>
              </w:rPr>
              <w:t>__________________________________________________________________________________________</w:t>
            </w:r>
          </w:p>
          <w:p w:rsidR="007D7E57" w:rsidRPr="00B6357D" w:rsidRDefault="007D7E57" w:rsidP="004B705C">
            <w:pPr>
              <w:suppressAutoHyphens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D7E57" w:rsidRPr="00B6357D" w:rsidRDefault="007D7E57" w:rsidP="007D7E57">
      <w:pPr>
        <w:rPr>
          <w:color w:val="000000" w:themeColor="text1"/>
        </w:rPr>
      </w:pPr>
    </w:p>
    <w:p w:rsidR="007D7E57" w:rsidRPr="00B6357D" w:rsidRDefault="007D7E57" w:rsidP="007D7E57">
      <w:pPr>
        <w:suppressAutoHyphens/>
        <w:jc w:val="center"/>
        <w:rPr>
          <w:rFonts w:ascii="Times New Roman" w:hAnsi="Times New Roman" w:cs="Times New Roman"/>
          <w:b/>
          <w:i/>
          <w:color w:val="000000" w:themeColor="text1"/>
          <w:sz w:val="22"/>
          <w:szCs w:val="22"/>
        </w:rPr>
      </w:pPr>
      <w:r w:rsidRPr="00B6357D">
        <w:rPr>
          <w:rFonts w:ascii="Times New Roman" w:hAnsi="Times New Roman" w:cs="Times New Roman"/>
          <w:b/>
          <w:i/>
          <w:color w:val="000000" w:themeColor="text1"/>
          <w:sz w:val="22"/>
          <w:szCs w:val="22"/>
        </w:rPr>
        <w:lastRenderedPageBreak/>
        <w:t>Все пункты анкеты являются обязательными для заполнения!</w:t>
      </w:r>
    </w:p>
    <w:p w:rsidR="007D7E57" w:rsidRPr="00B6357D" w:rsidRDefault="007D7E57" w:rsidP="007D7E57">
      <w:pPr>
        <w:suppressAutoHyphens/>
        <w:jc w:val="center"/>
        <w:rPr>
          <w:rFonts w:ascii="Times New Roman" w:hAnsi="Times New Roman" w:cs="Times New Roman"/>
          <w:b/>
          <w:i/>
          <w:color w:val="000000" w:themeColor="text1"/>
          <w:sz w:val="22"/>
          <w:szCs w:val="22"/>
        </w:rPr>
      </w:pPr>
    </w:p>
    <w:p w:rsidR="007D7E57" w:rsidRPr="00B6357D" w:rsidRDefault="007D7E57" w:rsidP="007D7E57">
      <w:pPr>
        <w:rPr>
          <w:color w:val="000000" w:themeColor="text1"/>
          <w:sz w:val="16"/>
          <w:szCs w:val="16"/>
        </w:rPr>
      </w:pPr>
      <w:r w:rsidRPr="00B6357D">
        <w:rPr>
          <w:b/>
          <w:color w:val="000000" w:themeColor="text1"/>
          <w:sz w:val="16"/>
          <w:szCs w:val="16"/>
        </w:rPr>
        <w:t xml:space="preserve">Настоящим подтверждаю, что предоставленная информация является достоверной и полной. Я проинформирован о том, что в случае внесения изменений в вышеуказанные идентификационные сведения, а также в сведения о представителях </w:t>
      </w:r>
      <w:proofErr w:type="spellStart"/>
      <w:r w:rsidRPr="00B6357D">
        <w:rPr>
          <w:b/>
          <w:color w:val="000000" w:themeColor="text1"/>
          <w:sz w:val="16"/>
          <w:szCs w:val="16"/>
        </w:rPr>
        <w:t>бенефициарных</w:t>
      </w:r>
      <w:proofErr w:type="spellEnd"/>
      <w:r w:rsidRPr="00B6357D">
        <w:rPr>
          <w:b/>
          <w:color w:val="000000" w:themeColor="text1"/>
          <w:sz w:val="16"/>
          <w:szCs w:val="16"/>
        </w:rPr>
        <w:t xml:space="preserve"> владельцах или выгодоприобретателях документы, подтверждающие изменения, необходимо предоставить в Банк в течение </w:t>
      </w:r>
      <w:r w:rsidRPr="00B6357D">
        <w:rPr>
          <w:b/>
          <w:color w:val="000000" w:themeColor="text1"/>
          <w:sz w:val="16"/>
          <w:szCs w:val="16"/>
          <w:u w:val="single"/>
        </w:rPr>
        <w:t>7 рабочих дней.</w:t>
      </w:r>
    </w:p>
    <w:p w:rsidR="007D7E57" w:rsidRPr="0051427B" w:rsidRDefault="007D7E57" w:rsidP="007D7E57">
      <w:pPr>
        <w:tabs>
          <w:tab w:val="left" w:pos="1500"/>
        </w:tabs>
        <w:rPr>
          <w:rFonts w:ascii="Times New Roman" w:hAnsi="Times New Roman" w:cs="Times New Roman"/>
          <w:color w:val="000000" w:themeColor="text1"/>
          <w:spacing w:val="-5"/>
        </w:rPr>
      </w:pPr>
      <w:r w:rsidRPr="0051427B">
        <w:rPr>
          <w:rFonts w:ascii="Times New Roman" w:hAnsi="Times New Roman" w:cs="Times New Roman"/>
          <w:color w:val="000000" w:themeColor="text1"/>
          <w:spacing w:val="-5"/>
        </w:rPr>
        <w:t xml:space="preserve">«____» _____________ 20____ года </w:t>
      </w:r>
    </w:p>
    <w:p w:rsidR="007D7E57" w:rsidRPr="0051427B" w:rsidRDefault="007D7E57" w:rsidP="007D7E57">
      <w:pPr>
        <w:tabs>
          <w:tab w:val="center" w:pos="1701"/>
        </w:tabs>
        <w:rPr>
          <w:rFonts w:ascii="Times New Roman" w:hAnsi="Times New Roman" w:cs="Times New Roman"/>
          <w:i/>
          <w:color w:val="000000" w:themeColor="text1"/>
          <w:spacing w:val="-5"/>
        </w:rPr>
      </w:pPr>
      <w:r w:rsidRPr="0051427B">
        <w:rPr>
          <w:rFonts w:ascii="Times New Roman" w:hAnsi="Times New Roman" w:cs="Times New Roman"/>
          <w:i/>
          <w:color w:val="000000" w:themeColor="text1"/>
          <w:spacing w:val="-5"/>
        </w:rPr>
        <w:tab/>
      </w:r>
    </w:p>
    <w:p w:rsidR="007D7E57" w:rsidRPr="0051427B" w:rsidRDefault="007D7E57" w:rsidP="007D7E57">
      <w:pPr>
        <w:tabs>
          <w:tab w:val="left" w:pos="1500"/>
        </w:tabs>
        <w:rPr>
          <w:rFonts w:ascii="Times New Roman" w:hAnsi="Times New Roman" w:cs="Times New Roman"/>
          <w:color w:val="000000" w:themeColor="text1"/>
          <w:spacing w:val="-5"/>
        </w:rPr>
      </w:pPr>
      <w:r w:rsidRPr="0051427B">
        <w:rPr>
          <w:rFonts w:ascii="Times New Roman" w:hAnsi="Times New Roman" w:cs="Times New Roman"/>
          <w:color w:val="000000" w:themeColor="text1"/>
          <w:spacing w:val="-5"/>
        </w:rPr>
        <w:t>_____________________________________    ______________________   /_____________________/</w:t>
      </w:r>
    </w:p>
    <w:p w:rsidR="007D7E57" w:rsidRPr="0051427B" w:rsidRDefault="007D7E57" w:rsidP="007D7E57">
      <w:pPr>
        <w:tabs>
          <w:tab w:val="center" w:pos="2268"/>
          <w:tab w:val="center" w:pos="5670"/>
          <w:tab w:val="center" w:pos="7938"/>
        </w:tabs>
        <w:rPr>
          <w:rFonts w:ascii="Times New Roman" w:hAnsi="Times New Roman" w:cs="Times New Roman"/>
          <w:i/>
          <w:color w:val="000000" w:themeColor="text1"/>
          <w:spacing w:val="-5"/>
        </w:rPr>
      </w:pPr>
      <w:r w:rsidRPr="0051427B">
        <w:rPr>
          <w:rFonts w:ascii="Times New Roman" w:hAnsi="Times New Roman" w:cs="Times New Roman"/>
          <w:i/>
          <w:color w:val="000000" w:themeColor="text1"/>
          <w:spacing w:val="-5"/>
        </w:rPr>
        <w:tab/>
        <w:t>(</w:t>
      </w:r>
      <w:proofErr w:type="gramStart"/>
      <w:r w:rsidRPr="0051427B">
        <w:rPr>
          <w:rFonts w:ascii="Times New Roman" w:hAnsi="Times New Roman" w:cs="Times New Roman"/>
          <w:i/>
          <w:color w:val="000000" w:themeColor="text1"/>
          <w:spacing w:val="-5"/>
        </w:rPr>
        <w:t>должность</w:t>
      </w:r>
      <w:proofErr w:type="gramEnd"/>
      <w:r w:rsidRPr="0051427B">
        <w:rPr>
          <w:rFonts w:ascii="Times New Roman" w:hAnsi="Times New Roman" w:cs="Times New Roman"/>
          <w:i/>
          <w:color w:val="000000" w:themeColor="text1"/>
          <w:spacing w:val="-5"/>
        </w:rPr>
        <w:t>)</w:t>
      </w:r>
      <w:r w:rsidRPr="0051427B">
        <w:rPr>
          <w:rFonts w:ascii="Times New Roman" w:hAnsi="Times New Roman" w:cs="Times New Roman"/>
          <w:i/>
          <w:color w:val="000000" w:themeColor="text1"/>
          <w:spacing w:val="-5"/>
        </w:rPr>
        <w:tab/>
        <w:t xml:space="preserve"> (подпись)</w:t>
      </w:r>
      <w:r w:rsidRPr="0051427B">
        <w:rPr>
          <w:rFonts w:ascii="Times New Roman" w:hAnsi="Times New Roman" w:cs="Times New Roman"/>
          <w:i/>
          <w:color w:val="000000" w:themeColor="text1"/>
          <w:spacing w:val="-5"/>
        </w:rPr>
        <w:tab/>
        <w:t xml:space="preserve">               (Ф.И.О.)</w:t>
      </w:r>
    </w:p>
    <w:p w:rsidR="007D7E57" w:rsidRPr="00B6357D" w:rsidRDefault="007D7E57" w:rsidP="007D7E57">
      <w:pPr>
        <w:tabs>
          <w:tab w:val="left" w:pos="1500"/>
        </w:tabs>
        <w:rPr>
          <w:color w:val="000000" w:themeColor="text1"/>
          <w:spacing w:val="-5"/>
          <w:sz w:val="22"/>
          <w:szCs w:val="22"/>
        </w:rPr>
      </w:pPr>
      <w:r w:rsidRPr="00B6357D">
        <w:rPr>
          <w:color w:val="000000" w:themeColor="text1"/>
          <w:spacing w:val="-5"/>
          <w:sz w:val="22"/>
          <w:szCs w:val="22"/>
        </w:rPr>
        <w:t>М.П.</w:t>
      </w:r>
    </w:p>
    <w:p w:rsidR="007D7E57" w:rsidRPr="00B6357D" w:rsidRDefault="007D7E57" w:rsidP="007D7E57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D7E57" w:rsidRPr="00B6357D" w:rsidRDefault="007D7E57" w:rsidP="007D7E57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</w:pPr>
      <w:r w:rsidRPr="00B6357D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Заполняется сотрудниками Банка:</w:t>
      </w:r>
    </w:p>
    <w:p w:rsidR="007D7E57" w:rsidRPr="00B6357D" w:rsidRDefault="007D7E57" w:rsidP="007D7E57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6357D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Решение о признании физического лица </w:t>
      </w:r>
      <w:proofErr w:type="spellStart"/>
      <w:r w:rsidRPr="00B6357D">
        <w:rPr>
          <w:rFonts w:ascii="Times New Roman" w:hAnsi="Times New Roman" w:cs="Times New Roman"/>
          <w:color w:val="000000" w:themeColor="text1"/>
          <w:sz w:val="22"/>
          <w:szCs w:val="22"/>
        </w:rPr>
        <w:t>бенефициарным</w:t>
      </w:r>
      <w:proofErr w:type="spellEnd"/>
      <w:r w:rsidRPr="00B6357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владельцем, принято уполномоченным сотрудником Банка, согласно п.3.1 настоящей Анкеты:</w:t>
      </w:r>
    </w:p>
    <w:p w:rsidR="007D7E57" w:rsidRPr="00B6357D" w:rsidRDefault="007D7E57" w:rsidP="007D7E57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6357D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7E57" w:rsidRPr="00B6357D" w:rsidRDefault="007D7E57" w:rsidP="007D7E57">
      <w:pPr>
        <w:tabs>
          <w:tab w:val="left" w:pos="1500"/>
        </w:tabs>
        <w:rPr>
          <w:color w:val="000000" w:themeColor="text1"/>
          <w:spacing w:val="-5"/>
          <w:sz w:val="22"/>
          <w:szCs w:val="22"/>
        </w:rPr>
      </w:pPr>
    </w:p>
    <w:p w:rsidR="007D7E57" w:rsidRPr="00B6357D" w:rsidRDefault="007D7E57" w:rsidP="007D7E57">
      <w:pPr>
        <w:tabs>
          <w:tab w:val="left" w:pos="1500"/>
        </w:tabs>
        <w:rPr>
          <w:color w:val="000000" w:themeColor="text1"/>
          <w:spacing w:val="-5"/>
          <w:sz w:val="22"/>
          <w:szCs w:val="22"/>
        </w:rPr>
      </w:pPr>
      <w:r w:rsidRPr="00B6357D">
        <w:rPr>
          <w:color w:val="000000" w:themeColor="text1"/>
          <w:spacing w:val="-5"/>
          <w:sz w:val="22"/>
          <w:szCs w:val="22"/>
        </w:rPr>
        <w:t>__________________________________    ______________________   /_____________________/</w:t>
      </w:r>
    </w:p>
    <w:p w:rsidR="007D7E57" w:rsidRPr="00B6357D" w:rsidRDefault="007D7E57" w:rsidP="007D7E57">
      <w:pPr>
        <w:tabs>
          <w:tab w:val="center" w:pos="2268"/>
          <w:tab w:val="center" w:pos="5670"/>
          <w:tab w:val="center" w:pos="7938"/>
        </w:tabs>
        <w:rPr>
          <w:i/>
          <w:color w:val="000000" w:themeColor="text1"/>
          <w:spacing w:val="-5"/>
          <w:sz w:val="22"/>
          <w:szCs w:val="22"/>
        </w:rPr>
      </w:pPr>
      <w:r w:rsidRPr="00B6357D">
        <w:rPr>
          <w:i/>
          <w:color w:val="000000" w:themeColor="text1"/>
          <w:spacing w:val="-5"/>
          <w:sz w:val="22"/>
          <w:szCs w:val="22"/>
        </w:rPr>
        <w:tab/>
        <w:t>(должность)</w:t>
      </w:r>
      <w:r w:rsidRPr="00B6357D">
        <w:rPr>
          <w:i/>
          <w:color w:val="000000" w:themeColor="text1"/>
          <w:spacing w:val="-5"/>
          <w:sz w:val="22"/>
          <w:szCs w:val="22"/>
        </w:rPr>
        <w:tab/>
        <w:t xml:space="preserve"> (подпись)</w:t>
      </w:r>
      <w:r w:rsidRPr="00B6357D">
        <w:rPr>
          <w:i/>
          <w:color w:val="000000" w:themeColor="text1"/>
          <w:spacing w:val="-5"/>
          <w:sz w:val="22"/>
          <w:szCs w:val="22"/>
        </w:rPr>
        <w:tab/>
        <w:t>(Ф.И.О.)</w:t>
      </w:r>
    </w:p>
    <w:p w:rsidR="007D7E57" w:rsidRPr="00B6357D" w:rsidRDefault="007D7E57" w:rsidP="007D7E57">
      <w:pPr>
        <w:tabs>
          <w:tab w:val="center" w:pos="2268"/>
          <w:tab w:val="center" w:pos="5670"/>
          <w:tab w:val="center" w:pos="7938"/>
        </w:tabs>
        <w:rPr>
          <w:i/>
          <w:color w:val="000000" w:themeColor="text1"/>
          <w:spacing w:val="-5"/>
          <w:sz w:val="22"/>
          <w:szCs w:val="22"/>
        </w:rPr>
      </w:pPr>
    </w:p>
    <w:p w:rsidR="007D7E57" w:rsidRPr="00B6357D" w:rsidRDefault="007D7E57" w:rsidP="007D7E57">
      <w:pPr>
        <w:tabs>
          <w:tab w:val="center" w:pos="2268"/>
          <w:tab w:val="center" w:pos="5670"/>
          <w:tab w:val="center" w:pos="7938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57D">
        <w:rPr>
          <w:rFonts w:ascii="Times New Roman" w:hAnsi="Times New Roman" w:cs="Times New Roman"/>
          <w:color w:val="000000" w:themeColor="text1"/>
        </w:rPr>
        <w:t>Оценка степени (уровня) риска клиента, в том числе с учетом совершения подозрительных операций, проведена ответственным сотрудником Банка:</w:t>
      </w:r>
    </w:p>
    <w:p w:rsidR="007D7E57" w:rsidRDefault="007D7E57" w:rsidP="007D7E57">
      <w:pPr>
        <w:tabs>
          <w:tab w:val="center" w:pos="2268"/>
          <w:tab w:val="center" w:pos="5670"/>
          <w:tab w:val="center" w:pos="7938"/>
        </w:tabs>
        <w:rPr>
          <w:color w:val="000000" w:themeColor="text1"/>
          <w:sz w:val="22"/>
          <w:szCs w:val="22"/>
        </w:rPr>
      </w:pPr>
      <w:r w:rsidRPr="00B6357D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</w:t>
      </w:r>
      <w:r w:rsidR="0053454C">
        <w:rPr>
          <w:color w:val="000000" w:themeColor="text1"/>
          <w:sz w:val="22"/>
          <w:szCs w:val="22"/>
        </w:rPr>
        <w:t>__________________________</w:t>
      </w:r>
    </w:p>
    <w:p w:rsidR="007D7E57" w:rsidRPr="00B6357D" w:rsidRDefault="007D7E57" w:rsidP="007D7E57">
      <w:pPr>
        <w:tabs>
          <w:tab w:val="center" w:pos="2127"/>
          <w:tab w:val="center" w:pos="5670"/>
          <w:tab w:val="center" w:pos="808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 w:themeColor="text1"/>
          <w:spacing w:val="-5"/>
        </w:rPr>
      </w:pPr>
      <w:r w:rsidRPr="00B6357D">
        <w:rPr>
          <w:rFonts w:ascii="Times New Roman" w:hAnsi="Times New Roman" w:cs="Times New Roman"/>
          <w:bCs/>
          <w:color w:val="000000" w:themeColor="text1"/>
        </w:rPr>
        <w:t xml:space="preserve">Сведения о результатах проверки наличия (отсутствия) в отношении клиента информации о его причастности к экстремистской деятельности или терроризму, его связи с террористическими организациями и террористами или распространением оружия массового уничтожения (дата проверки, результаты проверки, а в случае наличия информации о причастности клиента к экстремистской деятельности или терроризму, его связи с террористическими организациями и террористами или распространением оружия массового уничтожения – также номер (при наличии) и дата перечня организаций и физических лиц, в отношении которых имеются сведения об их причастности к экстремистской деятельности или терроризму, номера (при наличии) и даты перечней организаций и физических лиц, связанных с террористическими организациями и террористами или распространением оружия массового уничтожения, составляемых в рамках реализации полномочий, предусмотренных главой </w:t>
      </w:r>
      <w:r w:rsidRPr="00B6357D">
        <w:rPr>
          <w:rFonts w:ascii="Times New Roman" w:hAnsi="Times New Roman" w:cs="Times New Roman"/>
          <w:bCs/>
          <w:color w:val="000000" w:themeColor="text1"/>
          <w:lang w:val="en-US"/>
        </w:rPr>
        <w:t>VII</w:t>
      </w:r>
      <w:r w:rsidRPr="00B6357D">
        <w:rPr>
          <w:rFonts w:ascii="Times New Roman" w:hAnsi="Times New Roman" w:cs="Times New Roman"/>
          <w:bCs/>
          <w:color w:val="000000" w:themeColor="text1"/>
        </w:rPr>
        <w:t xml:space="preserve"> Устава ООН от 26 июня 1945 года, Советом Безопасности ООН или органами, специально созданными решениями Совета Безопасности ООН, содержащих сведения о клиенте, или номер и дата решения межведомственного координационного органа, осуществляющего функции по противодействию финансирования терроризма и экстремистской деятельности, о замораживании (блокировании) денежных средств или иного имущества клиента). </w:t>
      </w:r>
    </w:p>
    <w:p w:rsidR="007D7E57" w:rsidRPr="00B6357D" w:rsidRDefault="007D7E57" w:rsidP="007D7E57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7D7E57" w:rsidRPr="00B6357D" w:rsidRDefault="007D7E57" w:rsidP="007D7E57">
      <w:pPr>
        <w:keepNext/>
        <w:jc w:val="both"/>
        <w:rPr>
          <w:rFonts w:ascii="Times New Roman" w:hAnsi="Times New Roman" w:cs="Times New Roman"/>
          <w:color w:val="000000" w:themeColor="text1"/>
        </w:rPr>
      </w:pPr>
      <w:r w:rsidRPr="00B6357D">
        <w:rPr>
          <w:rFonts w:ascii="Times New Roman" w:hAnsi="Times New Roman" w:cs="Times New Roman"/>
          <w:color w:val="000000" w:themeColor="text1"/>
        </w:rPr>
        <w:sym w:font="Wingdings" w:char="F071"/>
      </w:r>
      <w:r w:rsidRPr="00B6357D">
        <w:rPr>
          <w:rFonts w:ascii="Times New Roman" w:hAnsi="Times New Roman" w:cs="Times New Roman"/>
          <w:bCs/>
          <w:color w:val="000000" w:themeColor="text1"/>
        </w:rPr>
        <w:t xml:space="preserve"> В отношении клиента информация о его причастности к экстремистской деятельности или терроризму, связи с террористическими организациями и террористами или распространением оружия массового уничтожения не выявлена</w:t>
      </w:r>
    </w:p>
    <w:p w:rsidR="007D7E57" w:rsidRPr="00B6357D" w:rsidRDefault="007D7E57" w:rsidP="007D7E57">
      <w:pPr>
        <w:pStyle w:val="a6"/>
        <w:keepNext/>
        <w:rPr>
          <w:rFonts w:ascii="Times New Roman" w:hAnsi="Times New Roman"/>
          <w:bCs w:val="0"/>
          <w:color w:val="000000" w:themeColor="text1"/>
          <w:sz w:val="22"/>
          <w:szCs w:val="22"/>
        </w:rPr>
      </w:pPr>
      <w:r w:rsidRPr="00B6357D">
        <w:rPr>
          <w:rFonts w:ascii="Times New Roman" w:hAnsi="Times New Roman"/>
          <w:color w:val="000000" w:themeColor="text1"/>
        </w:rPr>
        <w:sym w:font="Wingdings" w:char="F071"/>
      </w:r>
      <w:r w:rsidRPr="00B6357D">
        <w:rPr>
          <w:rFonts w:ascii="Times New Roman" w:hAnsi="Times New Roman"/>
          <w:color w:val="000000" w:themeColor="text1"/>
        </w:rPr>
        <w:t xml:space="preserve"> В отношении клиента выявлена информация о его причастности к экстремистской деятельности или терроризму, выявлена связь с террористическими организациями и террористами или распространением оружия массового уничтожения. Информация содержится в Перечне/Решении (нужное подчеркнуть) </w:t>
      </w:r>
      <w:r w:rsidRPr="00B6357D">
        <w:rPr>
          <w:rFonts w:ascii="Times New Roman" w:hAnsi="Times New Roman"/>
          <w:color w:val="000000" w:themeColor="text1"/>
          <w:sz w:val="22"/>
          <w:szCs w:val="22"/>
        </w:rPr>
        <w:t>№_____________________ от __________________</w:t>
      </w:r>
    </w:p>
    <w:p w:rsidR="007D7E57" w:rsidRPr="00B6357D" w:rsidRDefault="007D7E57" w:rsidP="007D7E57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7D7E57" w:rsidRPr="00B6357D" w:rsidRDefault="007D7E57" w:rsidP="007D7E57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6357D">
        <w:rPr>
          <w:rFonts w:ascii="Times New Roman" w:hAnsi="Times New Roman" w:cs="Times New Roman"/>
          <w:color w:val="000000" w:themeColor="text1"/>
          <w:sz w:val="22"/>
          <w:szCs w:val="22"/>
        </w:rPr>
        <w:t>Дата проверки: «____» __________________ 20___г.</w:t>
      </w:r>
    </w:p>
    <w:p w:rsidR="007D7E57" w:rsidRPr="00B6357D" w:rsidRDefault="007D7E57" w:rsidP="007D7E57">
      <w:pPr>
        <w:tabs>
          <w:tab w:val="left" w:pos="1500"/>
        </w:tabs>
        <w:rPr>
          <w:color w:val="000000" w:themeColor="text1"/>
          <w:spacing w:val="-5"/>
          <w:sz w:val="22"/>
          <w:szCs w:val="22"/>
        </w:rPr>
      </w:pPr>
    </w:p>
    <w:p w:rsidR="007D7E57" w:rsidRPr="00B6357D" w:rsidRDefault="007D7E57" w:rsidP="007D7E57">
      <w:pPr>
        <w:tabs>
          <w:tab w:val="left" w:pos="1500"/>
        </w:tabs>
        <w:rPr>
          <w:color w:val="000000" w:themeColor="text1"/>
          <w:spacing w:val="-5"/>
          <w:sz w:val="22"/>
          <w:szCs w:val="22"/>
        </w:rPr>
      </w:pPr>
      <w:r w:rsidRPr="00B6357D">
        <w:rPr>
          <w:color w:val="000000" w:themeColor="text1"/>
          <w:spacing w:val="-5"/>
          <w:sz w:val="22"/>
          <w:szCs w:val="22"/>
        </w:rPr>
        <w:t>______________________________________    ______________________   /_____________________/</w:t>
      </w:r>
    </w:p>
    <w:p w:rsidR="007D7E57" w:rsidRPr="00B6357D" w:rsidRDefault="007D7E57" w:rsidP="007D7E57">
      <w:pPr>
        <w:tabs>
          <w:tab w:val="center" w:pos="2127"/>
          <w:tab w:val="center" w:pos="5670"/>
          <w:tab w:val="center" w:pos="8080"/>
        </w:tabs>
        <w:rPr>
          <w:i/>
          <w:color w:val="000000" w:themeColor="text1"/>
          <w:spacing w:val="-5"/>
          <w:sz w:val="22"/>
          <w:szCs w:val="22"/>
        </w:rPr>
      </w:pPr>
      <w:r w:rsidRPr="00B6357D">
        <w:rPr>
          <w:i/>
          <w:color w:val="000000" w:themeColor="text1"/>
          <w:spacing w:val="-5"/>
          <w:sz w:val="22"/>
          <w:szCs w:val="22"/>
        </w:rPr>
        <w:tab/>
        <w:t>(должность)</w:t>
      </w:r>
      <w:r w:rsidRPr="00B6357D">
        <w:rPr>
          <w:i/>
          <w:color w:val="000000" w:themeColor="text1"/>
          <w:spacing w:val="-5"/>
          <w:sz w:val="22"/>
          <w:szCs w:val="22"/>
        </w:rPr>
        <w:tab/>
        <w:t>(подпись)</w:t>
      </w:r>
      <w:r w:rsidRPr="00B6357D">
        <w:rPr>
          <w:i/>
          <w:color w:val="000000" w:themeColor="text1"/>
          <w:spacing w:val="-5"/>
          <w:sz w:val="22"/>
          <w:szCs w:val="22"/>
        </w:rPr>
        <w:tab/>
        <w:t>(Ф.И.О.)</w:t>
      </w:r>
    </w:p>
    <w:p w:rsidR="007D7E57" w:rsidRPr="00B6357D" w:rsidRDefault="007D7E57" w:rsidP="007D7E57">
      <w:pPr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B6357D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_____________________________________________________________________________________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>*1Номера телефонов указываются в следующем формате: +7 (код) номер телефона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>*2</w:t>
      </w:r>
      <w:r w:rsidRPr="00B6357D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Бенефициарный владелец</w:t>
      </w:r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– физическое лицо, которое в конечном счете прямо или косвенно (через третьих лиц, в том числе через юридическое лицо, нескольких </w:t>
      </w:r>
      <w:proofErr w:type="spellStart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юридичексих</w:t>
      </w:r>
      <w:proofErr w:type="spellEnd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 лиц либо группу связанных юридических лиц) владеет (имеет преобладающее участие более 25% в капитале) клиентом – юридическим лицом, либо прямо или косвенно контролирует действия клиента, в </w:t>
      </w:r>
      <w:proofErr w:type="spellStart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т.ч</w:t>
      </w:r>
      <w:proofErr w:type="spellEnd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. имеет возможность определять решения, принимаемые клиентом. </w:t>
      </w:r>
      <w:proofErr w:type="spellStart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Бенефициарным</w:t>
      </w:r>
      <w:proofErr w:type="spellEnd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 владельцем клиента – физического лица считается это лицо, за исключением случаев, если имеются основания полагать, что </w:t>
      </w:r>
      <w:proofErr w:type="spellStart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бенефициарным</w:t>
      </w:r>
      <w:proofErr w:type="spellEnd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 владельцем является иное физическое лицо. На </w:t>
      </w:r>
      <w:proofErr w:type="spellStart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бенефициарного</w:t>
      </w:r>
      <w:proofErr w:type="spellEnd"/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 владельца необходимо предоставить Анкету по форме Банка. </w:t>
      </w:r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При изменении сведений о </w:t>
      </w:r>
      <w:proofErr w:type="spellStart"/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>бенефициарном</w:t>
      </w:r>
      <w:proofErr w:type="spellEnd"/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владельце Клиент должен своевременно представить в Банк новые сведения.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*3</w:t>
      </w:r>
      <w:r w:rsidRPr="00B6357D"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  <w:t>Выгодоприобретатель</w:t>
      </w:r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 xml:space="preserve"> – лицо, к выгоде которого действует Клиент, в том числе на основании агентского договора, договоров поручения, комиссии и доверительного управления, при проведении операций с денежными средствами или иным имуществом.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6357D">
        <w:rPr>
          <w:rFonts w:ascii="Times New Roman" w:hAnsi="Times New Roman" w:cs="Times New Roman"/>
          <w:bCs/>
          <w:color w:val="000000" w:themeColor="text1"/>
          <w:sz w:val="16"/>
          <w:szCs w:val="16"/>
        </w:rPr>
        <w:t>На Выгодоприобретателя необходимо предоставить Анкету по форме Банка.</w:t>
      </w:r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При изменении сведений о выгодоприобретателе Клиент должен своевременно представить в Банк новые сведения.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>Установление и идентификация выгодоприобретателя не осуществляется, если Клиент является субъектом статьи 5 и (или) 7.1. Федерального Закона 115-ФЗ.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bookmarkStart w:id="188" w:name="_Приложение_№21_к"/>
      <w:bookmarkEnd w:id="188"/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>*4</w:t>
      </w:r>
      <w:r w:rsidRPr="00B6357D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Персона США обладает следующими признаками: (в случае совпадения хотя бы одному из указанных критериев, необходимо дополнительно заполнить Анкету клиента – юридического лица / физического лица / индивидуального предпринимателя для целей выявления иностранных налогоплательщиков).</w:t>
      </w: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  <w:u w:val="single"/>
        </w:rPr>
      </w:pPr>
    </w:p>
    <w:p w:rsidR="007D7E57" w:rsidRPr="00B6357D" w:rsidRDefault="007D7E57" w:rsidP="007D7E57">
      <w:pPr>
        <w:suppressAutoHyphens/>
        <w:jc w:val="both"/>
        <w:rPr>
          <w:rFonts w:ascii="Times New Roman" w:hAnsi="Times New Roman" w:cs="Times New Roman"/>
          <w:color w:val="000000" w:themeColor="text1"/>
          <w:sz w:val="16"/>
          <w:szCs w:val="16"/>
          <w:u w:val="single"/>
        </w:rPr>
      </w:pPr>
      <w:r w:rsidRPr="00B6357D">
        <w:rPr>
          <w:rFonts w:ascii="Times New Roman" w:hAnsi="Times New Roman" w:cs="Times New Roman"/>
          <w:color w:val="000000" w:themeColor="text1"/>
          <w:sz w:val="16"/>
          <w:szCs w:val="16"/>
          <w:u w:val="single"/>
        </w:rPr>
        <w:t>Для физического лица:</w:t>
      </w:r>
    </w:p>
    <w:p w:rsidR="007D7E57" w:rsidRPr="00B6357D" w:rsidRDefault="007D7E57" w:rsidP="007D7E57">
      <w:pPr>
        <w:pStyle w:val="TimesNewRoman"/>
        <w:numPr>
          <w:ilvl w:val="0"/>
          <w:numId w:val="3"/>
        </w:numPr>
        <w:tabs>
          <w:tab w:val="left" w:pos="284"/>
        </w:tabs>
        <w:ind w:left="0" w:firstLine="0"/>
        <w:rPr>
          <w:bCs w:val="0"/>
          <w:color w:val="000000" w:themeColor="text1"/>
          <w:sz w:val="16"/>
          <w:szCs w:val="16"/>
        </w:rPr>
      </w:pPr>
      <w:bookmarkStart w:id="189" w:name="_Toc244185142"/>
      <w:r w:rsidRPr="00B6357D">
        <w:rPr>
          <w:color w:val="000000" w:themeColor="text1"/>
          <w:sz w:val="16"/>
          <w:szCs w:val="16"/>
        </w:rPr>
        <w:lastRenderedPageBreak/>
        <w:t xml:space="preserve">Наличие гражданства иностранного государства, вида на жительство в иностранном государстве (в США - </w:t>
      </w:r>
      <w:proofErr w:type="spellStart"/>
      <w:r w:rsidRPr="00B6357D">
        <w:rPr>
          <w:color w:val="000000" w:themeColor="text1"/>
          <w:sz w:val="16"/>
          <w:szCs w:val="16"/>
          <w:lang w:val="en-US"/>
        </w:rPr>
        <w:t>GreenCard</w:t>
      </w:r>
      <w:proofErr w:type="spellEnd"/>
      <w:r w:rsidRPr="00B6357D">
        <w:rPr>
          <w:color w:val="000000" w:themeColor="text1"/>
          <w:sz w:val="16"/>
          <w:szCs w:val="16"/>
        </w:rPr>
        <w:t>);</w:t>
      </w:r>
      <w:bookmarkEnd w:id="189"/>
    </w:p>
    <w:p w:rsidR="007D7E57" w:rsidRPr="00B6357D" w:rsidRDefault="007D7E57" w:rsidP="007D7E57">
      <w:pPr>
        <w:pStyle w:val="TimesNewRoman"/>
        <w:numPr>
          <w:ilvl w:val="0"/>
          <w:numId w:val="3"/>
        </w:numPr>
        <w:tabs>
          <w:tab w:val="left" w:pos="284"/>
        </w:tabs>
        <w:ind w:left="0" w:firstLine="0"/>
        <w:rPr>
          <w:bCs w:val="0"/>
          <w:color w:val="000000" w:themeColor="text1"/>
          <w:sz w:val="16"/>
          <w:szCs w:val="16"/>
        </w:rPr>
      </w:pPr>
      <w:bookmarkStart w:id="190" w:name="_Toc244185143"/>
      <w:r w:rsidRPr="00B6357D">
        <w:rPr>
          <w:color w:val="000000" w:themeColor="text1"/>
          <w:sz w:val="16"/>
          <w:szCs w:val="16"/>
        </w:rPr>
        <w:t>Адрес регистрации проживания в иностранном государстве;</w:t>
      </w:r>
      <w:bookmarkEnd w:id="190"/>
    </w:p>
    <w:p w:rsidR="007D7E57" w:rsidRPr="00B6357D" w:rsidRDefault="007D7E57" w:rsidP="007D7E57">
      <w:pPr>
        <w:pStyle w:val="TimesNewRoman"/>
        <w:numPr>
          <w:ilvl w:val="0"/>
          <w:numId w:val="3"/>
        </w:numPr>
        <w:tabs>
          <w:tab w:val="left" w:pos="284"/>
        </w:tabs>
        <w:ind w:left="0" w:firstLine="0"/>
        <w:rPr>
          <w:bCs w:val="0"/>
          <w:color w:val="000000" w:themeColor="text1"/>
          <w:sz w:val="16"/>
          <w:szCs w:val="16"/>
        </w:rPr>
      </w:pPr>
      <w:bookmarkStart w:id="191" w:name="_Toc244185144"/>
      <w:r w:rsidRPr="00B6357D">
        <w:rPr>
          <w:color w:val="000000" w:themeColor="text1"/>
          <w:sz w:val="16"/>
          <w:szCs w:val="16"/>
        </w:rPr>
        <w:t>Телефонный номер, зарегистрированный в иностранном государстве (начинается не на +7 (8));</w:t>
      </w:r>
      <w:bookmarkEnd w:id="191"/>
    </w:p>
    <w:p w:rsidR="007D7E57" w:rsidRPr="00B6357D" w:rsidRDefault="007D7E57" w:rsidP="007D7E57">
      <w:pPr>
        <w:pStyle w:val="TimesNewRoman"/>
        <w:numPr>
          <w:ilvl w:val="0"/>
          <w:numId w:val="3"/>
        </w:numPr>
        <w:tabs>
          <w:tab w:val="left" w:pos="284"/>
        </w:tabs>
        <w:ind w:left="0" w:firstLine="0"/>
        <w:rPr>
          <w:bCs w:val="0"/>
          <w:color w:val="000000" w:themeColor="text1"/>
          <w:sz w:val="16"/>
          <w:szCs w:val="16"/>
        </w:rPr>
      </w:pPr>
      <w:bookmarkStart w:id="192" w:name="_Toc244185145"/>
      <w:r w:rsidRPr="00B6357D">
        <w:rPr>
          <w:color w:val="000000" w:themeColor="text1"/>
          <w:sz w:val="16"/>
          <w:szCs w:val="16"/>
        </w:rPr>
        <w:t>Наличие постоянно действующего поручения о переводе средств на счета финансовых институтов в иностранном государстве;</w:t>
      </w:r>
      <w:bookmarkEnd w:id="192"/>
    </w:p>
    <w:p w:rsidR="007D7E57" w:rsidRPr="00B6357D" w:rsidRDefault="007D7E57" w:rsidP="007D7E57">
      <w:pPr>
        <w:pStyle w:val="TimesNewRoman"/>
        <w:numPr>
          <w:ilvl w:val="0"/>
          <w:numId w:val="3"/>
        </w:numPr>
        <w:tabs>
          <w:tab w:val="left" w:pos="284"/>
        </w:tabs>
        <w:ind w:left="0" w:firstLine="0"/>
        <w:rPr>
          <w:color w:val="000000" w:themeColor="text1"/>
          <w:sz w:val="16"/>
          <w:szCs w:val="16"/>
        </w:rPr>
      </w:pPr>
      <w:bookmarkStart w:id="193" w:name="_Toc244185146"/>
      <w:r w:rsidRPr="00B6357D">
        <w:rPr>
          <w:color w:val="000000" w:themeColor="text1"/>
          <w:sz w:val="16"/>
          <w:szCs w:val="16"/>
        </w:rPr>
        <w:t xml:space="preserve">Право подписи или доверенность предоставлены физическому лицу с адресом в иностранном государстве или владельцу американской </w:t>
      </w:r>
      <w:proofErr w:type="spellStart"/>
      <w:r w:rsidRPr="00B6357D">
        <w:rPr>
          <w:color w:val="000000" w:themeColor="text1"/>
          <w:sz w:val="16"/>
          <w:szCs w:val="16"/>
          <w:lang w:val="en-US"/>
        </w:rPr>
        <w:t>GreenCard</w:t>
      </w:r>
      <w:proofErr w:type="spellEnd"/>
      <w:r w:rsidRPr="00B6357D">
        <w:rPr>
          <w:color w:val="000000" w:themeColor="text1"/>
          <w:sz w:val="16"/>
          <w:szCs w:val="16"/>
        </w:rPr>
        <w:t>;</w:t>
      </w:r>
      <w:bookmarkEnd w:id="193"/>
    </w:p>
    <w:p w:rsidR="007D7E57" w:rsidRPr="00B6357D" w:rsidRDefault="007D7E57" w:rsidP="007D7E57">
      <w:pPr>
        <w:pStyle w:val="TimesNewRoman"/>
        <w:numPr>
          <w:ilvl w:val="0"/>
          <w:numId w:val="3"/>
        </w:numPr>
        <w:tabs>
          <w:tab w:val="left" w:pos="284"/>
        </w:tabs>
        <w:ind w:left="0" w:firstLine="0"/>
        <w:rPr>
          <w:color w:val="000000" w:themeColor="text1"/>
          <w:sz w:val="16"/>
          <w:szCs w:val="16"/>
        </w:rPr>
      </w:pPr>
      <w:bookmarkStart w:id="194" w:name="_Toc244185147"/>
      <w:r w:rsidRPr="00B6357D">
        <w:rPr>
          <w:color w:val="000000" w:themeColor="text1"/>
          <w:sz w:val="16"/>
          <w:szCs w:val="16"/>
        </w:rPr>
        <w:t>Единственный адрес для счета – «для передачи» или «до востребования». (применяется для новых клиентов)</w:t>
      </w:r>
      <w:bookmarkEnd w:id="194"/>
    </w:p>
    <w:p w:rsidR="007D7E57" w:rsidRPr="00B6357D" w:rsidRDefault="007D7E57" w:rsidP="007D7E57">
      <w:pPr>
        <w:tabs>
          <w:tab w:val="left" w:pos="284"/>
        </w:tabs>
        <w:suppressAutoHyphens/>
        <w:rPr>
          <w:color w:val="000000" w:themeColor="text1"/>
          <w:sz w:val="16"/>
          <w:szCs w:val="16"/>
          <w:u w:val="single"/>
        </w:rPr>
      </w:pPr>
    </w:p>
    <w:p w:rsidR="007D7E57" w:rsidRPr="00B6357D" w:rsidRDefault="007D7E57" w:rsidP="007D7E57">
      <w:pPr>
        <w:tabs>
          <w:tab w:val="left" w:pos="284"/>
        </w:tabs>
        <w:suppressAutoHyphens/>
        <w:rPr>
          <w:color w:val="000000" w:themeColor="text1"/>
          <w:sz w:val="16"/>
          <w:szCs w:val="16"/>
          <w:u w:val="single"/>
        </w:rPr>
      </w:pPr>
      <w:r w:rsidRPr="00B6357D">
        <w:rPr>
          <w:color w:val="000000" w:themeColor="text1"/>
          <w:sz w:val="16"/>
          <w:szCs w:val="16"/>
          <w:u w:val="single"/>
        </w:rPr>
        <w:t>Для юридического лица:</w:t>
      </w:r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195" w:name="_Toc244185148"/>
      <w:r w:rsidRPr="00B6357D">
        <w:rPr>
          <w:color w:val="000000" w:themeColor="text1"/>
          <w:sz w:val="16"/>
          <w:szCs w:val="16"/>
        </w:rPr>
        <w:t>Организация является резидентом иностранного государства;</w:t>
      </w:r>
      <w:bookmarkEnd w:id="195"/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196" w:name="_Toc244185149"/>
      <w:r w:rsidRPr="00B6357D">
        <w:rPr>
          <w:color w:val="000000" w:themeColor="text1"/>
          <w:sz w:val="16"/>
          <w:szCs w:val="16"/>
        </w:rPr>
        <w:t>Адрес регистрации или почтовый адрес в иностранном государстве;</w:t>
      </w:r>
      <w:bookmarkEnd w:id="196"/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197" w:name="_Toc244185150"/>
      <w:r w:rsidRPr="00B6357D">
        <w:rPr>
          <w:color w:val="000000" w:themeColor="text1"/>
          <w:sz w:val="16"/>
          <w:szCs w:val="16"/>
        </w:rPr>
        <w:t>Наличие постоянного поручения о совершении платежей в адрес иностранного государства или переводе средств на счета в иностранном государстве;</w:t>
      </w:r>
      <w:bookmarkEnd w:id="197"/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198" w:name="_Toc244185151"/>
      <w:r w:rsidRPr="00B6357D">
        <w:rPr>
          <w:color w:val="000000" w:themeColor="text1"/>
          <w:sz w:val="16"/>
          <w:szCs w:val="16"/>
        </w:rPr>
        <w:t>Текущий телефонный номер организации в иностранном государстве при отсутствии иного номера за пределами иностранного государства;</w:t>
      </w:r>
      <w:bookmarkEnd w:id="198"/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199" w:name="_Toc244185152"/>
      <w:r w:rsidRPr="00B6357D">
        <w:rPr>
          <w:color w:val="000000" w:themeColor="text1"/>
          <w:sz w:val="16"/>
          <w:szCs w:val="16"/>
        </w:rPr>
        <w:t>Текущий телефонный номер организации в иностранном государстве дополнительно к номеру за пределами иностранного государства;</w:t>
      </w:r>
      <w:bookmarkEnd w:id="199"/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200" w:name="_Toc244185153"/>
      <w:r w:rsidRPr="00B6357D">
        <w:rPr>
          <w:color w:val="000000" w:themeColor="text1"/>
          <w:sz w:val="16"/>
          <w:szCs w:val="16"/>
        </w:rPr>
        <w:t>Право подписи предоставлено лицу с адресом в иностранном государстве;</w:t>
      </w:r>
      <w:bookmarkEnd w:id="200"/>
    </w:p>
    <w:p w:rsidR="007D7E57" w:rsidRPr="00B6357D" w:rsidRDefault="007D7E57" w:rsidP="007D7E57">
      <w:pPr>
        <w:pStyle w:val="TimesNewRoman"/>
        <w:numPr>
          <w:ilvl w:val="0"/>
          <w:numId w:val="2"/>
        </w:numPr>
        <w:tabs>
          <w:tab w:val="left" w:pos="284"/>
        </w:tabs>
        <w:ind w:left="0" w:firstLine="0"/>
        <w:rPr>
          <w:b w:val="0"/>
          <w:bCs w:val="0"/>
          <w:color w:val="000000" w:themeColor="text1"/>
          <w:sz w:val="16"/>
          <w:szCs w:val="16"/>
        </w:rPr>
      </w:pPr>
      <w:bookmarkStart w:id="201" w:name="_Toc244185154"/>
      <w:r w:rsidRPr="00B6357D">
        <w:rPr>
          <w:color w:val="000000" w:themeColor="text1"/>
          <w:sz w:val="16"/>
          <w:szCs w:val="16"/>
        </w:rPr>
        <w:t>Единственный адрес для счета – «для передачи» или «до востребования».</w:t>
      </w:r>
      <w:bookmarkEnd w:id="201"/>
    </w:p>
    <w:p w:rsidR="007D7E57" w:rsidRPr="00B6357D" w:rsidRDefault="007D7E57" w:rsidP="007D7E57">
      <w:pPr>
        <w:rPr>
          <w:rFonts w:ascii="Times New Roman" w:hAnsi="Times New Roman"/>
          <w:bCs/>
          <w:color w:val="000000" w:themeColor="text1"/>
          <w:sz w:val="16"/>
          <w:szCs w:val="16"/>
        </w:rPr>
      </w:pPr>
      <w:bookmarkStart w:id="202" w:name="_Приложение_№21_к_1"/>
      <w:bookmarkEnd w:id="202"/>
    </w:p>
    <w:p w:rsidR="007D7E57" w:rsidRPr="00B6357D" w:rsidRDefault="007D7E57" w:rsidP="007D7E57">
      <w:pPr>
        <w:rPr>
          <w:rFonts w:ascii="Times New Roman" w:hAnsi="Times New Roman"/>
          <w:bCs/>
          <w:color w:val="000000" w:themeColor="text1"/>
          <w:sz w:val="16"/>
          <w:szCs w:val="16"/>
        </w:rPr>
      </w:pPr>
      <w:r w:rsidRPr="00B6357D">
        <w:rPr>
          <w:rFonts w:ascii="Times New Roman" w:hAnsi="Times New Roman"/>
          <w:bCs/>
          <w:color w:val="000000" w:themeColor="text1"/>
          <w:sz w:val="16"/>
          <w:szCs w:val="16"/>
        </w:rPr>
        <w:t xml:space="preserve">*5 – </w:t>
      </w:r>
      <w:r w:rsidRPr="00B6357D">
        <w:rPr>
          <w:rFonts w:ascii="Times New Roman" w:hAnsi="Times New Roman"/>
          <w:bCs/>
          <w:color w:val="000000" w:themeColor="text1"/>
          <w:sz w:val="16"/>
          <w:szCs w:val="16"/>
          <w:u w:val="single"/>
        </w:rPr>
        <w:t>Иностранная структура без образования юридического лица</w:t>
      </w:r>
      <w:r w:rsidRPr="00B6357D">
        <w:rPr>
          <w:rFonts w:ascii="Times New Roman" w:hAnsi="Times New Roman"/>
          <w:bCs/>
          <w:color w:val="000000" w:themeColor="text1"/>
          <w:sz w:val="16"/>
          <w:szCs w:val="16"/>
        </w:rPr>
        <w:t xml:space="preserve"> – организационная форма, созданная в соответствии с законодательством иностранного государства (территории) без образования юридического лица (в частности, фонд, партнерство, товарищество, траст, иная форма осуществления коллективных инвестиций и (или) доверительного управления), которая в соответствии со своим личным законом вправе осуществлять деятельность, направленную на извлечение дохода (прибыли) в интересах своих участников (пайщиков, доверителей или иных лиц) либо иных выгодоприобретателей.</w:t>
      </w:r>
    </w:p>
    <w:p w:rsidR="007D7E57" w:rsidRPr="00B6357D" w:rsidRDefault="007D7E57" w:rsidP="007D7E5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6357D">
        <w:rPr>
          <w:rFonts w:ascii="Times New Roman" w:hAnsi="Times New Roman" w:cs="Times New Roman"/>
          <w:color w:val="000000" w:themeColor="text1"/>
          <w:sz w:val="16"/>
          <w:szCs w:val="16"/>
        </w:rPr>
        <w:t>*6 Идентификационный номер налогоплательщика – для резидента; идентификационный номер налогоплательщика или код иностранной организации, присвоенный до 24 декабря 2010 года, либо идентификационный номер налогоплательщика, присвоенный после 24 декабря 2010 года, - для нерезидента.</w:t>
      </w:r>
    </w:p>
    <w:p w:rsidR="00A84ABF" w:rsidRDefault="00A84ABF"/>
    <w:sectPr w:rsidR="00A84ABF" w:rsidSect="007D7E57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96CE5"/>
    <w:multiLevelType w:val="hybridMultilevel"/>
    <w:tmpl w:val="60B2E28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113A74"/>
    <w:multiLevelType w:val="multilevel"/>
    <w:tmpl w:val="BC884410"/>
    <w:lvl w:ilvl="0">
      <w:start w:val="1"/>
      <w:numFmt w:val="decimal"/>
      <w:suff w:val="nothing"/>
      <w:lvlText w:val="%1."/>
      <w:lvlJc w:val="left"/>
      <w:rPr>
        <w:rFonts w:cs="Times New Roman" w:hint="default"/>
        <w:b/>
        <w:i w:val="0"/>
      </w:rPr>
    </w:lvl>
    <w:lvl w:ilvl="1">
      <w:start w:val="1"/>
      <w:numFmt w:val="decimal"/>
      <w:suff w:val="nothing"/>
      <w:lvlText w:val="%1.%2."/>
      <w:lvlJc w:val="left"/>
      <w:rPr>
        <w:rFonts w:cs="Times New Roman" w:hint="default"/>
      </w:rPr>
    </w:lvl>
    <w:lvl w:ilvl="2">
      <w:start w:val="1"/>
      <w:numFmt w:val="decimal"/>
      <w:suff w:val="nothing"/>
      <w:lvlText w:val="%1.%2.%3."/>
      <w:lvlJc w:val="left"/>
      <w:rPr>
        <w:rFonts w:cs="Times New Roman" w:hint="default"/>
      </w:rPr>
    </w:lvl>
    <w:lvl w:ilvl="3">
      <w:start w:val="1"/>
      <w:numFmt w:val="decimal"/>
      <w:suff w:val="nothing"/>
      <w:lvlText w:val="%1.%2.%3.%4."/>
      <w:lvlJc w:val="left"/>
      <w:rPr>
        <w:rFonts w:cs="Times New Roman" w:hint="default"/>
      </w:rPr>
    </w:lvl>
    <w:lvl w:ilvl="4">
      <w:start w:val="1"/>
      <w:numFmt w:val="decimal"/>
      <w:suff w:val="nothing"/>
      <w:lvlText w:val="%1.%2.%3.%4.%5."/>
      <w:lvlJc w:val="left"/>
      <w:rPr>
        <w:rFonts w:cs="Times New Roman" w:hint="default"/>
      </w:rPr>
    </w:lvl>
    <w:lvl w:ilvl="5">
      <w:start w:val="1"/>
      <w:numFmt w:val="lowerRoman"/>
      <w:lvlText w:val="(%6)"/>
      <w:lvlJc w:val="left"/>
      <w:rPr>
        <w:rFonts w:cs="Times New Roman" w:hint="default"/>
      </w:rPr>
    </w:lvl>
    <w:lvl w:ilvl="6">
      <w:start w:val="1"/>
      <w:numFmt w:val="decimal"/>
      <w:lvlText w:val="%7."/>
      <w:lvlJc w:val="left"/>
      <w:rPr>
        <w:rFonts w:cs="Times New Roman" w:hint="default"/>
      </w:rPr>
    </w:lvl>
    <w:lvl w:ilvl="7">
      <w:start w:val="1"/>
      <w:numFmt w:val="lowerLetter"/>
      <w:lvlText w:val="%8."/>
      <w:lvlJc w:val="left"/>
      <w:rPr>
        <w:rFonts w:cs="Times New Roman" w:hint="default"/>
      </w:rPr>
    </w:lvl>
    <w:lvl w:ilvl="8">
      <w:start w:val="1"/>
      <w:numFmt w:val="lowerRoman"/>
      <w:lvlText w:val="%9."/>
      <w:lvlJc w:val="left"/>
      <w:rPr>
        <w:rFonts w:cs="Times New Roman" w:hint="default"/>
      </w:rPr>
    </w:lvl>
  </w:abstractNum>
  <w:abstractNum w:abstractNumId="2">
    <w:nsid w:val="436A7F01"/>
    <w:multiLevelType w:val="hybridMultilevel"/>
    <w:tmpl w:val="322C2CBA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267"/>
    <w:rsid w:val="00103BF9"/>
    <w:rsid w:val="0053454C"/>
    <w:rsid w:val="007D7E57"/>
    <w:rsid w:val="00A84ABF"/>
    <w:rsid w:val="00B2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718D5-2E3A-443B-8237-80C0D95FB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E57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7E57"/>
    <w:pPr>
      <w:keepNext/>
      <w:keepLines/>
      <w:widowControl/>
      <w:spacing w:before="480"/>
      <w:outlineLvl w:val="0"/>
    </w:pPr>
    <w:rPr>
      <w:rFonts w:ascii="Cambria" w:hAnsi="Cambria" w:cs="Times New Roman"/>
      <w:b/>
      <w:color w:val="365F91"/>
      <w:sz w:val="28"/>
    </w:rPr>
  </w:style>
  <w:style w:type="paragraph" w:styleId="2">
    <w:name w:val="heading 2"/>
    <w:basedOn w:val="a"/>
    <w:next w:val="a"/>
    <w:link w:val="21"/>
    <w:qFormat/>
    <w:rsid w:val="007D7E57"/>
    <w:pPr>
      <w:keepNext/>
      <w:widowControl/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7E57"/>
    <w:rPr>
      <w:rFonts w:ascii="Cambria" w:eastAsia="Times New Roman" w:hAnsi="Cambria" w:cs="Times New Roman"/>
      <w:b/>
      <w:color w:val="365F91"/>
      <w:sz w:val="28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7D7E5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link w:val="2"/>
    <w:locked/>
    <w:rsid w:val="007D7E5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paragraph" w:customStyle="1" w:styleId="a3">
    <w:name w:val="Подпункт договора"/>
    <w:basedOn w:val="a"/>
    <w:link w:val="a4"/>
    <w:uiPriority w:val="99"/>
    <w:rsid w:val="007D7E57"/>
    <w:pPr>
      <w:widowControl/>
      <w:jc w:val="both"/>
    </w:pPr>
    <w:rPr>
      <w:rFonts w:ascii="Arial" w:hAnsi="Arial" w:cs="Times New Roman"/>
    </w:rPr>
  </w:style>
  <w:style w:type="character" w:customStyle="1" w:styleId="a4">
    <w:name w:val="Подпункт договора Знак"/>
    <w:link w:val="a3"/>
    <w:uiPriority w:val="99"/>
    <w:locked/>
    <w:rsid w:val="007D7E5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5">
    <w:name w:val="Знак Знак Знак"/>
    <w:basedOn w:val="a"/>
    <w:rsid w:val="007D7E57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TimesNewRoman">
    <w:name w:val="Обычный + Times New Roman"/>
    <w:aliases w:val="12 пт,Слева:  0,32 см"/>
    <w:basedOn w:val="2"/>
    <w:rsid w:val="007D7E57"/>
    <w:pPr>
      <w:tabs>
        <w:tab w:val="left" w:pos="2880"/>
        <w:tab w:val="left" w:pos="6300"/>
      </w:tabs>
    </w:pPr>
    <w:rPr>
      <w:rFonts w:ascii="Times New Roman" w:hAnsi="Times New Roman"/>
      <w:i w:val="0"/>
      <w:iCs w:val="0"/>
      <w:sz w:val="24"/>
      <w:szCs w:val="24"/>
    </w:rPr>
  </w:style>
  <w:style w:type="paragraph" w:styleId="a6">
    <w:name w:val="caption"/>
    <w:basedOn w:val="a"/>
    <w:next w:val="a"/>
    <w:uiPriority w:val="99"/>
    <w:unhideWhenUsed/>
    <w:qFormat/>
    <w:rsid w:val="007D7E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3271</Words>
  <Characters>18646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Наталья Геннадьевна</dc:creator>
  <cp:keywords/>
  <dc:description/>
  <cp:lastModifiedBy>Плисканос Сергей Константинович</cp:lastModifiedBy>
  <cp:revision>2</cp:revision>
  <dcterms:created xsi:type="dcterms:W3CDTF">2026-11-05T15:39:00Z</dcterms:created>
  <dcterms:modified xsi:type="dcterms:W3CDTF">2026-11-05T15:39:00Z</dcterms:modified>
</cp:coreProperties>
</file>